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4BDA8" w14:textId="77777777" w:rsidR="00EF0C87" w:rsidRDefault="00EF0C87" w:rsidP="00EF0C87">
      <w:pPr>
        <w:jc w:val="center"/>
        <w:rPr>
          <w:rFonts w:ascii="Calibri" w:hAnsi="Calibri" w:cs="Calibri"/>
          <w:b/>
          <w:bCs/>
          <w:caps/>
          <w:color w:val="006026"/>
          <w:sz w:val="44"/>
          <w:szCs w:val="44"/>
          <w:lang w:val="en-GB"/>
        </w:rPr>
      </w:pPr>
    </w:p>
    <w:p w14:paraId="09AC9247" w14:textId="77777777" w:rsidR="00EF0C87" w:rsidRPr="00EF0C87" w:rsidRDefault="00EF0C87" w:rsidP="00EF0C87">
      <w:pPr>
        <w:jc w:val="center"/>
        <w:rPr>
          <w:rFonts w:ascii="Arial" w:hAnsi="Arial" w:cs="Arial"/>
          <w:b/>
          <w:bCs/>
          <w:caps/>
          <w:color w:val="0081C1"/>
          <w:sz w:val="36"/>
          <w:szCs w:val="44"/>
        </w:rPr>
      </w:pPr>
      <w:r w:rsidRPr="00EF0C87">
        <w:rPr>
          <w:rFonts w:ascii="Arial" w:hAnsi="Arial" w:cs="Arial"/>
          <w:b/>
          <w:bCs/>
          <w:caps/>
          <w:color w:val="0081C1"/>
          <w:sz w:val="36"/>
          <w:szCs w:val="44"/>
        </w:rPr>
        <w:t>mladí lidé dokáží velké věci. studenti díky projektu moje vize nula mění k lepšímu bezpečnost na silnicích</w:t>
      </w:r>
    </w:p>
    <w:p w14:paraId="3C7462C5" w14:textId="77777777" w:rsidR="00EF0C87" w:rsidRPr="00DF6C72" w:rsidRDefault="00EF0C87" w:rsidP="00EF0C87">
      <w:pPr>
        <w:jc w:val="both"/>
        <w:rPr>
          <w:rFonts w:ascii="Calibri" w:hAnsi="Calibri" w:cs="Calibri"/>
          <w:b/>
          <w:bCs/>
          <w:sz w:val="22"/>
          <w:szCs w:val="22"/>
        </w:rPr>
      </w:pPr>
    </w:p>
    <w:p w14:paraId="57FDE327" w14:textId="77777777" w:rsidR="00EF0C87" w:rsidRPr="00DF6C72" w:rsidRDefault="00EF0C87" w:rsidP="00EF0C87">
      <w:pPr>
        <w:jc w:val="both"/>
        <w:rPr>
          <w:rFonts w:ascii="Calibri" w:hAnsi="Calibri" w:cs="Calibri"/>
          <w:b/>
          <w:bCs/>
          <w:sz w:val="22"/>
          <w:szCs w:val="22"/>
        </w:rPr>
      </w:pPr>
    </w:p>
    <w:p w14:paraId="420022DD" w14:textId="3EF4602B" w:rsidR="00EF0C87" w:rsidRPr="00EF0C87" w:rsidRDefault="00EF0C87" w:rsidP="00EF0C87">
      <w:pPr>
        <w:jc w:val="both"/>
        <w:rPr>
          <w:rFonts w:ascii="Arial" w:hAnsi="Arial" w:cs="Arial"/>
          <w:color w:val="000000"/>
          <w:sz w:val="22"/>
          <w:szCs w:val="22"/>
        </w:rPr>
      </w:pPr>
      <w:r w:rsidRPr="00EF0C87">
        <w:rPr>
          <w:rFonts w:ascii="Arial" w:hAnsi="Arial" w:cs="Arial"/>
          <w:color w:val="000000"/>
          <w:sz w:val="22"/>
          <w:szCs w:val="22"/>
        </w:rPr>
        <w:t>V pořadí již čtvrtý ročník projektu MOJE VIZE NULA: Studenti pro bezpečné silnice přinesl opět zajímavé myšlenky, nápady a úspěšné práce. Všechny mají společné: přispět ke zlepšení stavu nehodovosti a zkvalitnění dopravy na českých silnicích. Do finále se dostalo šest nejlépe ohodnocených projektů, na kterých pracovali studenti ze středních a vysokých škol téměř po celý školní nebo akademický rok. Zabojovat o co nejlepší umístění v soutěži museli ještě při prezentaci svých vizí ve středu 29. června 2022 v prostorech Pojišťovny Kooperativa v Praze, kde odborná porota vybrala vítěze letošního ročníku. Tím se stal student z Vysoké školy ekonomie a</w:t>
      </w:r>
      <w:r>
        <w:rPr>
          <w:rFonts w:ascii="Arial" w:hAnsi="Arial" w:cs="Arial"/>
          <w:color w:val="000000"/>
          <w:sz w:val="22"/>
          <w:szCs w:val="22"/>
        </w:rPr>
        <w:t> </w:t>
      </w:r>
      <w:r w:rsidRPr="00EF0C87">
        <w:rPr>
          <w:rFonts w:ascii="Arial" w:hAnsi="Arial" w:cs="Arial"/>
          <w:color w:val="000000"/>
          <w:sz w:val="22"/>
          <w:szCs w:val="22"/>
        </w:rPr>
        <w:t>managementu s projektem Implementace absorpčních terminálů v ČR. Autoři všech finálových projektů získají finanční odměnu a příležitost nahlédnout do praxe v oboru díky placených studentských stáží.</w:t>
      </w:r>
    </w:p>
    <w:p w14:paraId="1A464E01" w14:textId="77777777" w:rsidR="00EF0C87" w:rsidRPr="00EF0C87" w:rsidRDefault="00EF0C87" w:rsidP="00EF0C87">
      <w:pPr>
        <w:jc w:val="both"/>
        <w:rPr>
          <w:rFonts w:ascii="Arial" w:hAnsi="Arial" w:cs="Arial"/>
          <w:color w:val="000000"/>
          <w:sz w:val="22"/>
          <w:szCs w:val="22"/>
        </w:rPr>
      </w:pPr>
    </w:p>
    <w:p w14:paraId="162B4E6A" w14:textId="77777777" w:rsidR="00EF0C87" w:rsidRPr="00EF0C87" w:rsidRDefault="00EF0C87" w:rsidP="00EF0C87">
      <w:pPr>
        <w:jc w:val="both"/>
        <w:rPr>
          <w:rFonts w:ascii="Arial" w:hAnsi="Arial" w:cs="Arial"/>
          <w:color w:val="000000"/>
          <w:sz w:val="22"/>
          <w:szCs w:val="22"/>
        </w:rPr>
      </w:pPr>
      <w:r w:rsidRPr="00EF0C87">
        <w:rPr>
          <w:rFonts w:ascii="Arial" w:hAnsi="Arial" w:cs="Arial"/>
          <w:i/>
          <w:color w:val="000000"/>
          <w:sz w:val="22"/>
          <w:szCs w:val="22"/>
        </w:rPr>
        <w:t>„Mladí řidiči do 24 let jsou výrazně zastoupeni ve statistikách dopravních nehod s vážnými následky. Projekt MOJE VIZE NULA je proto určen mladým lidem. Nejenže přináší pohled, jak mladá generace vnímá bezpečnost silničního provozu, ale rovněž se je snaží do problematiky aktivně zapojit,“</w:t>
      </w:r>
      <w:r w:rsidRPr="00EF0C87">
        <w:rPr>
          <w:rFonts w:ascii="Arial" w:hAnsi="Arial" w:cs="Arial"/>
          <w:color w:val="000000"/>
          <w:sz w:val="22"/>
          <w:szCs w:val="22"/>
        </w:rPr>
        <w:t xml:space="preserve"> uvádí </w:t>
      </w:r>
      <w:r w:rsidRPr="00EF0C87">
        <w:rPr>
          <w:rFonts w:ascii="Arial" w:hAnsi="Arial" w:cs="Arial"/>
          <w:b/>
          <w:color w:val="000000"/>
          <w:sz w:val="22"/>
          <w:szCs w:val="22"/>
        </w:rPr>
        <w:t>dopravní expert Platformy VIZE 0 Roman Budský</w:t>
      </w:r>
      <w:r w:rsidRPr="00EF0C87">
        <w:rPr>
          <w:rFonts w:ascii="Arial" w:hAnsi="Arial" w:cs="Arial"/>
          <w:color w:val="000000"/>
          <w:sz w:val="22"/>
          <w:szCs w:val="22"/>
        </w:rPr>
        <w:t>.</w:t>
      </w:r>
    </w:p>
    <w:p w14:paraId="166BE804" w14:textId="77777777" w:rsidR="00EF0C87" w:rsidRPr="00EF0C87" w:rsidRDefault="00EF0C87" w:rsidP="00EF0C87">
      <w:pPr>
        <w:jc w:val="both"/>
        <w:rPr>
          <w:rFonts w:ascii="Arial" w:hAnsi="Arial" w:cs="Arial"/>
          <w:color w:val="000000"/>
          <w:sz w:val="22"/>
          <w:szCs w:val="22"/>
        </w:rPr>
      </w:pPr>
    </w:p>
    <w:p w14:paraId="44B09B13" w14:textId="77777777" w:rsidR="00EF0C87" w:rsidRPr="00EF0C87" w:rsidRDefault="00EF0C87" w:rsidP="00EF0C87">
      <w:pPr>
        <w:jc w:val="both"/>
        <w:rPr>
          <w:rFonts w:ascii="Arial" w:hAnsi="Arial" w:cs="Arial"/>
          <w:color w:val="000000"/>
          <w:sz w:val="22"/>
          <w:szCs w:val="22"/>
        </w:rPr>
      </w:pPr>
      <w:r w:rsidRPr="00EF0C87">
        <w:rPr>
          <w:rFonts w:ascii="Arial" w:hAnsi="Arial" w:cs="Arial"/>
          <w:color w:val="000000"/>
          <w:sz w:val="22"/>
          <w:szCs w:val="22"/>
        </w:rPr>
        <w:t xml:space="preserve">Studenti si mohli vybrat ze šesti nejrůznějších oblastí týkajících se jejich studijního oboru a zpracovat projekt s cílem řešit dopravní problémy. Sešlo se celkem 76 projektů, které předložili jak jednotliví studenti, tak celé skupiny z fakult vysokých škol a univerzit, vyšších odborných škol a středních škol. Ve svých projektech navrhovali úpravy silnic, hodnotili bezpečnost úseků pozemních komunikací, věnovali se asistenčním systémům a jiným ochranným prvkům, další vytvořili marketingové kampaně zaměřené na zlepšení chování na silnicích. </w:t>
      </w:r>
    </w:p>
    <w:p w14:paraId="4639F587" w14:textId="77777777" w:rsidR="00EF0C87" w:rsidRPr="00EF0C87" w:rsidRDefault="00EF0C87" w:rsidP="00EF0C87">
      <w:pPr>
        <w:jc w:val="both"/>
        <w:rPr>
          <w:rFonts w:ascii="Arial" w:hAnsi="Arial" w:cs="Arial"/>
          <w:color w:val="000000"/>
          <w:sz w:val="22"/>
          <w:szCs w:val="22"/>
        </w:rPr>
      </w:pPr>
    </w:p>
    <w:p w14:paraId="388D1CC7" w14:textId="7EA55D2B" w:rsidR="00EF0C87" w:rsidRPr="00EF0C87" w:rsidRDefault="00EF0C87" w:rsidP="00EF0C87">
      <w:pPr>
        <w:jc w:val="both"/>
        <w:rPr>
          <w:rFonts w:ascii="Arial" w:hAnsi="Arial" w:cs="Arial"/>
          <w:color w:val="000000"/>
          <w:sz w:val="22"/>
          <w:szCs w:val="22"/>
        </w:rPr>
      </w:pPr>
      <w:r w:rsidRPr="00EF0C87">
        <w:rPr>
          <w:rFonts w:ascii="Arial" w:hAnsi="Arial" w:cs="Arial"/>
          <w:i/>
          <w:color w:val="000000"/>
          <w:sz w:val="22"/>
          <w:szCs w:val="22"/>
        </w:rPr>
        <w:t>„O umístění nerozhodla pouze úroveň vypracovaného projektu, ale také využití konzultace odborných mentorů, kteří se dlouhodobě zabývají tématem dopravní bezpečnosti. Ve finále se pak hodnotila kvalita prezentace návrhů před porotou složenou ze zástupců Platformy VIZE 0, Policejního prezidia ČR, Asociace autoškol, Týmu silniční bezpečnosti, pojišťovny Kooperativa a</w:t>
      </w:r>
      <w:r>
        <w:rPr>
          <w:rFonts w:ascii="Arial" w:hAnsi="Arial" w:cs="Arial"/>
          <w:i/>
          <w:color w:val="000000"/>
          <w:sz w:val="22"/>
          <w:szCs w:val="22"/>
        </w:rPr>
        <w:t> </w:t>
      </w:r>
      <w:r w:rsidRPr="00EF0C87">
        <w:rPr>
          <w:rFonts w:ascii="Arial" w:hAnsi="Arial" w:cs="Arial"/>
          <w:i/>
          <w:color w:val="000000"/>
          <w:sz w:val="22"/>
          <w:szCs w:val="22"/>
        </w:rPr>
        <w:t>společností ŠKODA AUTO a GORNEX,“</w:t>
      </w:r>
      <w:r w:rsidRPr="00EF0C87">
        <w:rPr>
          <w:rFonts w:ascii="Arial" w:hAnsi="Arial" w:cs="Arial"/>
          <w:color w:val="000000"/>
          <w:sz w:val="22"/>
          <w:szCs w:val="22"/>
        </w:rPr>
        <w:t xml:space="preserve"> popisuje </w:t>
      </w:r>
      <w:r w:rsidRPr="00EF0C87">
        <w:rPr>
          <w:rFonts w:ascii="Arial" w:hAnsi="Arial" w:cs="Arial"/>
          <w:b/>
          <w:color w:val="000000"/>
          <w:sz w:val="22"/>
          <w:szCs w:val="22"/>
        </w:rPr>
        <w:t>Markéta Novotná z Týmu silniční bezpečnosti</w:t>
      </w:r>
      <w:r w:rsidRPr="00EF0C87">
        <w:rPr>
          <w:rFonts w:ascii="Arial" w:hAnsi="Arial" w:cs="Arial"/>
          <w:color w:val="000000"/>
          <w:sz w:val="22"/>
          <w:szCs w:val="22"/>
        </w:rPr>
        <w:t xml:space="preserve">. </w:t>
      </w:r>
      <w:r w:rsidRPr="00EF0C87">
        <w:rPr>
          <w:rFonts w:ascii="Arial" w:hAnsi="Arial" w:cs="Arial"/>
          <w:i/>
          <w:color w:val="000000"/>
          <w:sz w:val="22"/>
          <w:szCs w:val="22"/>
        </w:rPr>
        <w:t>„Mladí lidé dokáží velké věci. Vybrat nejlepší projekty bylo opravdu složité. Studenti nám ukazují, že jim dopravní problémy nejsou lhostejné a na změnách se chtějí podílet,“</w:t>
      </w:r>
      <w:r w:rsidRPr="00EF0C87">
        <w:rPr>
          <w:rFonts w:ascii="Arial" w:hAnsi="Arial" w:cs="Arial"/>
          <w:color w:val="000000"/>
          <w:sz w:val="22"/>
          <w:szCs w:val="22"/>
        </w:rPr>
        <w:t xml:space="preserve"> říká </w:t>
      </w:r>
      <w:r w:rsidRPr="00EF0C87">
        <w:rPr>
          <w:rFonts w:ascii="Arial" w:hAnsi="Arial" w:cs="Arial"/>
          <w:b/>
          <w:color w:val="000000"/>
          <w:sz w:val="22"/>
          <w:szCs w:val="22"/>
        </w:rPr>
        <w:t>Jan Polák z Týmu silniční bezpečnosti</w:t>
      </w:r>
      <w:r w:rsidRPr="00EF0C87">
        <w:rPr>
          <w:rFonts w:ascii="Arial" w:hAnsi="Arial" w:cs="Arial"/>
          <w:color w:val="000000"/>
          <w:sz w:val="22"/>
          <w:szCs w:val="22"/>
        </w:rPr>
        <w:t>.</w:t>
      </w:r>
    </w:p>
    <w:p w14:paraId="1895C4E1" w14:textId="77777777" w:rsidR="00EF0C87" w:rsidRPr="00EF0C87" w:rsidRDefault="00EF0C87" w:rsidP="00EF0C87">
      <w:pPr>
        <w:jc w:val="both"/>
        <w:rPr>
          <w:rFonts w:ascii="Arial" w:hAnsi="Arial" w:cs="Arial"/>
          <w:color w:val="000000"/>
          <w:sz w:val="22"/>
          <w:szCs w:val="22"/>
        </w:rPr>
      </w:pPr>
    </w:p>
    <w:p w14:paraId="44AEA343" w14:textId="77777777" w:rsidR="00EF0C87" w:rsidRPr="00EF0C87" w:rsidRDefault="00EF0C87" w:rsidP="00EF0C87">
      <w:pPr>
        <w:jc w:val="both"/>
        <w:rPr>
          <w:rFonts w:ascii="Arial" w:hAnsi="Arial" w:cs="Arial"/>
          <w:color w:val="000000"/>
          <w:sz w:val="22"/>
          <w:szCs w:val="22"/>
        </w:rPr>
      </w:pPr>
      <w:r w:rsidRPr="00EF0C87">
        <w:rPr>
          <w:rFonts w:ascii="Arial" w:hAnsi="Arial" w:cs="Arial"/>
          <w:color w:val="000000"/>
          <w:sz w:val="22"/>
          <w:szCs w:val="22"/>
        </w:rPr>
        <w:t xml:space="preserve">Nejlépe hodnocený projekt Implementace absorpčních terminálů představil student z Vysoké školy ekonomie a managementu. Projekt se zaměřuje na snížení počtu fatalit v důsledku dopravních nehod s pevnou překážkou. Porotu také zaujal vyrobený </w:t>
      </w:r>
      <w:proofErr w:type="gramStart"/>
      <w:r w:rsidRPr="00EF0C87">
        <w:rPr>
          <w:rFonts w:ascii="Arial" w:hAnsi="Arial" w:cs="Arial"/>
          <w:color w:val="000000"/>
          <w:sz w:val="22"/>
          <w:szCs w:val="22"/>
        </w:rPr>
        <w:t>3D</w:t>
      </w:r>
      <w:proofErr w:type="gramEnd"/>
      <w:r w:rsidRPr="00EF0C87">
        <w:rPr>
          <w:rFonts w:ascii="Arial" w:hAnsi="Arial" w:cs="Arial"/>
          <w:color w:val="000000"/>
          <w:sz w:val="22"/>
          <w:szCs w:val="22"/>
        </w:rPr>
        <w:t xml:space="preserve"> model svodidla.</w:t>
      </w:r>
    </w:p>
    <w:p w14:paraId="7ABA0BAA" w14:textId="77777777" w:rsidR="00EF0C87" w:rsidRPr="00EF0C87" w:rsidRDefault="00EF0C87" w:rsidP="00EF0C87">
      <w:pPr>
        <w:jc w:val="both"/>
        <w:rPr>
          <w:rFonts w:ascii="Arial" w:hAnsi="Arial" w:cs="Arial"/>
          <w:color w:val="000000"/>
          <w:sz w:val="22"/>
          <w:szCs w:val="22"/>
        </w:rPr>
      </w:pPr>
      <w:r w:rsidRPr="00EF0C87">
        <w:rPr>
          <w:rFonts w:ascii="Arial" w:hAnsi="Arial" w:cs="Arial"/>
          <w:color w:val="000000"/>
          <w:sz w:val="22"/>
          <w:szCs w:val="22"/>
        </w:rPr>
        <w:t xml:space="preserve">Za druhým oceněným projektem stojí Gabriela Zikánová z Českého vysokého učení v Praze. Porotu zaujala propracovanou analýzou denní a noční bezpečnostní inspekce pozemních komunikací. </w:t>
      </w:r>
      <w:r w:rsidRPr="00EF0C87">
        <w:rPr>
          <w:rFonts w:ascii="Arial" w:hAnsi="Arial" w:cs="Arial"/>
          <w:color w:val="000000"/>
          <w:sz w:val="22"/>
          <w:szCs w:val="22"/>
        </w:rPr>
        <w:lastRenderedPageBreak/>
        <w:t>Zaměřovala se nejen na světelné podmínky na komunikacích, ale také na značení nebo rušivé efekty kolem komunikací.</w:t>
      </w:r>
    </w:p>
    <w:p w14:paraId="4E5E8027" w14:textId="77777777" w:rsidR="00EF0C87" w:rsidRPr="00EF0C87" w:rsidRDefault="00EF0C87" w:rsidP="00EF0C87">
      <w:pPr>
        <w:jc w:val="both"/>
        <w:rPr>
          <w:rFonts w:ascii="Arial" w:hAnsi="Arial" w:cs="Arial"/>
          <w:color w:val="000000"/>
          <w:sz w:val="22"/>
          <w:szCs w:val="22"/>
        </w:rPr>
      </w:pPr>
      <w:r w:rsidRPr="00EF0C87">
        <w:rPr>
          <w:rFonts w:ascii="Arial" w:hAnsi="Arial" w:cs="Arial"/>
          <w:color w:val="000000"/>
          <w:sz w:val="22"/>
          <w:szCs w:val="22"/>
        </w:rPr>
        <w:t>Tým z Technické univerzity v Liberci se ve svém projektu Vidím tě! zabýval řešením problému, kterým je používání mobilních telefonů při řízení dopravního prostředku. Podle týmu by mohla pomoci umělá inteligence monitorující dopravní přestupky.</w:t>
      </w:r>
    </w:p>
    <w:p w14:paraId="1A673AB4" w14:textId="77777777" w:rsidR="00EF0C87" w:rsidRPr="00EF0C87" w:rsidRDefault="00EF0C87" w:rsidP="00EF0C87">
      <w:pPr>
        <w:jc w:val="both"/>
        <w:rPr>
          <w:rFonts w:ascii="Arial" w:hAnsi="Arial" w:cs="Arial"/>
          <w:color w:val="000000"/>
          <w:sz w:val="22"/>
          <w:szCs w:val="22"/>
        </w:rPr>
      </w:pPr>
      <w:r w:rsidRPr="00EF0C87">
        <w:rPr>
          <w:rFonts w:ascii="Arial" w:hAnsi="Arial" w:cs="Arial"/>
          <w:color w:val="000000"/>
          <w:sz w:val="22"/>
          <w:szCs w:val="22"/>
        </w:rPr>
        <w:t xml:space="preserve">Ve finálovém kole svůj nápad prezentovali rovněž studenti z Vysoké školy kreativní komunikace. Jejich projekty </w:t>
      </w:r>
      <w:proofErr w:type="spellStart"/>
      <w:r w:rsidRPr="00EF0C87">
        <w:rPr>
          <w:rFonts w:ascii="Arial" w:hAnsi="Arial" w:cs="Arial"/>
          <w:color w:val="000000"/>
          <w:sz w:val="22"/>
          <w:szCs w:val="22"/>
        </w:rPr>
        <w:t>Autovejška</w:t>
      </w:r>
      <w:proofErr w:type="spellEnd"/>
      <w:r w:rsidRPr="00EF0C87">
        <w:rPr>
          <w:rFonts w:ascii="Arial" w:hAnsi="Arial" w:cs="Arial"/>
          <w:color w:val="000000"/>
          <w:sz w:val="22"/>
          <w:szCs w:val="22"/>
        </w:rPr>
        <w:t xml:space="preserve"> a Život není videohra se umístili na čtvrtém a pátém místě.</w:t>
      </w:r>
    </w:p>
    <w:p w14:paraId="0543B967" w14:textId="77777777" w:rsidR="00EF0C87" w:rsidRPr="00EF0C87" w:rsidRDefault="00EF0C87" w:rsidP="00EF0C87">
      <w:pPr>
        <w:jc w:val="both"/>
        <w:rPr>
          <w:rFonts w:ascii="Arial" w:hAnsi="Arial" w:cs="Arial"/>
          <w:color w:val="000000"/>
          <w:sz w:val="22"/>
          <w:szCs w:val="22"/>
        </w:rPr>
      </w:pPr>
    </w:p>
    <w:p w14:paraId="122C45C4" w14:textId="4E0C3FB6" w:rsidR="00EF0C87" w:rsidRPr="00EF0C87" w:rsidRDefault="00EF0C87" w:rsidP="00EF0C87">
      <w:pPr>
        <w:jc w:val="both"/>
        <w:rPr>
          <w:rFonts w:ascii="Arial" w:hAnsi="Arial" w:cs="Arial"/>
          <w:color w:val="000000"/>
          <w:sz w:val="22"/>
          <w:szCs w:val="22"/>
        </w:rPr>
      </w:pPr>
      <w:r w:rsidRPr="00EF0C87">
        <w:rPr>
          <w:rFonts w:ascii="Arial" w:hAnsi="Arial" w:cs="Arial"/>
          <w:color w:val="000000"/>
          <w:sz w:val="22"/>
          <w:szCs w:val="22"/>
        </w:rPr>
        <w:t xml:space="preserve">Podle umístění obdrží autoři pěti finálových projektů finanční výhru v celkové výši 100.000 Kč. </w:t>
      </w:r>
      <w:bookmarkStart w:id="0" w:name="_GoBack"/>
      <w:bookmarkEnd w:id="0"/>
      <w:r w:rsidRPr="00EF0C87">
        <w:rPr>
          <w:rFonts w:ascii="Arial" w:hAnsi="Arial" w:cs="Arial"/>
          <w:color w:val="000000"/>
          <w:sz w:val="22"/>
          <w:szCs w:val="22"/>
        </w:rPr>
        <w:t xml:space="preserve">Za pomoci partnerů soutěže budou mít jeho autoři možnost uvést svůj nápad do praxe. Další příležitostí, které se úspěšným studentům dostane, je poskytnutí placených stáží. </w:t>
      </w:r>
      <w:r w:rsidRPr="00EF0C87">
        <w:rPr>
          <w:rFonts w:ascii="Arial" w:hAnsi="Arial" w:cs="Arial"/>
          <w:i/>
          <w:color w:val="000000"/>
          <w:sz w:val="22"/>
          <w:szCs w:val="22"/>
        </w:rPr>
        <w:t xml:space="preserve">„Letošní soutěžící nás přesvědčili, že si zaslouží podílet se na rozsáhlejších projektech, a proto budou mít šanci pracovat se špičkami v oboru a vnést svůj pohled už do rozjetých projektů, například Start </w:t>
      </w:r>
      <w:proofErr w:type="spellStart"/>
      <w:r w:rsidRPr="00EF0C87">
        <w:rPr>
          <w:rFonts w:ascii="Arial" w:hAnsi="Arial" w:cs="Arial"/>
          <w:i/>
          <w:color w:val="000000"/>
          <w:sz w:val="22"/>
          <w:szCs w:val="22"/>
        </w:rPr>
        <w:t>Driving</w:t>
      </w:r>
      <w:proofErr w:type="spellEnd"/>
      <w:r w:rsidRPr="00EF0C87">
        <w:rPr>
          <w:rFonts w:ascii="Arial" w:hAnsi="Arial" w:cs="Arial"/>
          <w:i/>
          <w:color w:val="000000"/>
          <w:sz w:val="22"/>
          <w:szCs w:val="22"/>
        </w:rPr>
        <w:t xml:space="preserve">, Na kole jen s přilbou, Asistenční systémy nebo do projektu firmy </w:t>
      </w:r>
      <w:proofErr w:type="spellStart"/>
      <w:r w:rsidRPr="00EF0C87">
        <w:rPr>
          <w:rFonts w:ascii="Arial" w:hAnsi="Arial" w:cs="Arial"/>
          <w:i/>
          <w:color w:val="000000"/>
          <w:sz w:val="22"/>
          <w:szCs w:val="22"/>
        </w:rPr>
        <w:t>Gornex</w:t>
      </w:r>
      <w:proofErr w:type="spellEnd"/>
      <w:r w:rsidRPr="00EF0C87">
        <w:rPr>
          <w:rFonts w:ascii="Arial" w:hAnsi="Arial" w:cs="Arial"/>
          <w:i/>
          <w:color w:val="000000"/>
          <w:sz w:val="22"/>
          <w:szCs w:val="22"/>
        </w:rPr>
        <w:t xml:space="preserve">,“ </w:t>
      </w:r>
      <w:r w:rsidRPr="00EF0C87">
        <w:rPr>
          <w:rFonts w:ascii="Arial" w:hAnsi="Arial" w:cs="Arial"/>
          <w:color w:val="000000"/>
          <w:sz w:val="22"/>
          <w:szCs w:val="22"/>
        </w:rPr>
        <w:t xml:space="preserve">uzavírá </w:t>
      </w:r>
      <w:r w:rsidRPr="00EF0C87">
        <w:rPr>
          <w:rFonts w:ascii="Arial" w:hAnsi="Arial" w:cs="Arial"/>
          <w:b/>
          <w:color w:val="000000"/>
          <w:sz w:val="22"/>
          <w:szCs w:val="22"/>
        </w:rPr>
        <w:t>Milan Medek, ředitel Nadace Kooperativy</w:t>
      </w:r>
      <w:r w:rsidRPr="00EF0C87">
        <w:rPr>
          <w:rFonts w:ascii="Arial" w:hAnsi="Arial" w:cs="Arial"/>
          <w:color w:val="000000"/>
          <w:sz w:val="22"/>
          <w:szCs w:val="22"/>
        </w:rPr>
        <w:t>.</w:t>
      </w:r>
      <w:r w:rsidRPr="00EF0C87" w:rsidDel="00A109B7">
        <w:rPr>
          <w:rFonts w:ascii="Arial" w:hAnsi="Arial" w:cs="Arial"/>
          <w:color w:val="000000"/>
          <w:sz w:val="22"/>
          <w:szCs w:val="22"/>
        </w:rPr>
        <w:t xml:space="preserve"> </w:t>
      </w:r>
    </w:p>
    <w:p w14:paraId="477D1D29" w14:textId="77777777" w:rsidR="00EF0C87" w:rsidRPr="00EF0C87" w:rsidRDefault="00EF0C87" w:rsidP="00EF0C87">
      <w:pPr>
        <w:jc w:val="both"/>
        <w:rPr>
          <w:rFonts w:ascii="Arial" w:hAnsi="Arial" w:cs="Arial"/>
          <w:color w:val="000000"/>
          <w:sz w:val="22"/>
          <w:szCs w:val="22"/>
        </w:rPr>
      </w:pPr>
    </w:p>
    <w:p w14:paraId="25D48723" w14:textId="77777777" w:rsidR="00EF0C87" w:rsidRPr="00EF0C87" w:rsidRDefault="00EF0C87" w:rsidP="00EF0C87">
      <w:pPr>
        <w:jc w:val="both"/>
        <w:rPr>
          <w:rFonts w:ascii="Arial" w:hAnsi="Arial" w:cs="Arial"/>
          <w:color w:val="000000"/>
          <w:sz w:val="22"/>
          <w:szCs w:val="22"/>
        </w:rPr>
      </w:pPr>
      <w:r w:rsidRPr="00EF0C87">
        <w:rPr>
          <w:rFonts w:ascii="Arial" w:hAnsi="Arial" w:cs="Arial"/>
          <w:color w:val="000000"/>
          <w:sz w:val="22"/>
          <w:szCs w:val="22"/>
        </w:rPr>
        <w:t xml:space="preserve">Soutěž MOJE VIZE NULA: Studenti pro bezpečné silnice, vyhlášená Platformou VIZE 0, spolufinancovaná prostředky Fondu zábrany škod ČKP a organizovaná Týmem silniční bezpečnosti (Bezpečně na silnicích o.p.s.) se uskutečnila ve školním/akademickém roce 2021-2022. </w:t>
      </w:r>
    </w:p>
    <w:p w14:paraId="65510A00" w14:textId="77777777" w:rsidR="00EF0C87" w:rsidRPr="00EF0C87" w:rsidRDefault="00EF0C87" w:rsidP="00EF0C87">
      <w:pPr>
        <w:jc w:val="both"/>
        <w:rPr>
          <w:rFonts w:ascii="Arial" w:hAnsi="Arial" w:cs="Arial"/>
          <w:color w:val="000000"/>
          <w:sz w:val="22"/>
          <w:szCs w:val="22"/>
        </w:rPr>
      </w:pPr>
    </w:p>
    <w:p w14:paraId="70F99C5B" w14:textId="77777777" w:rsidR="00EF0C87" w:rsidRPr="00685499" w:rsidRDefault="00EF0C87" w:rsidP="00EF0C87">
      <w:pPr>
        <w:jc w:val="both"/>
        <w:rPr>
          <w:rFonts w:ascii="Calibri" w:hAnsi="Calibri" w:cs="Calibri"/>
          <w:sz w:val="22"/>
          <w:szCs w:val="22"/>
        </w:rPr>
      </w:pPr>
    </w:p>
    <w:p w14:paraId="32F040A7" w14:textId="77777777" w:rsidR="00EF0C87" w:rsidRPr="00685499" w:rsidRDefault="00EF0C87" w:rsidP="00EF0C87">
      <w:pPr>
        <w:jc w:val="both"/>
        <w:rPr>
          <w:rFonts w:ascii="Calibri" w:hAnsi="Calibri" w:cs="Calibri"/>
          <w:sz w:val="22"/>
          <w:szCs w:val="22"/>
          <w:shd w:val="clear" w:color="auto" w:fill="FFFFFF"/>
        </w:rPr>
      </w:pPr>
    </w:p>
    <w:p w14:paraId="45ED083B" w14:textId="77777777" w:rsidR="00EF0C87" w:rsidRPr="00685499" w:rsidRDefault="00EF0C87" w:rsidP="00EF0C87">
      <w:pPr>
        <w:jc w:val="both"/>
        <w:rPr>
          <w:rFonts w:ascii="Arial" w:hAnsi="Arial" w:cs="Arial"/>
          <w:b/>
          <w:bCs/>
          <w:sz w:val="20"/>
          <w:szCs w:val="20"/>
        </w:rPr>
      </w:pPr>
    </w:p>
    <w:p w14:paraId="316196CD" w14:textId="77777777" w:rsidR="00EF0C87" w:rsidRPr="00EE148C" w:rsidRDefault="00EF0C87" w:rsidP="00EF0C87">
      <w:pPr>
        <w:pStyle w:val="jmno"/>
        <w:jc w:val="left"/>
        <w:rPr>
          <w:rFonts w:hint="eastAsia"/>
          <w:sz w:val="20"/>
          <w:szCs w:val="22"/>
          <w:lang w:val="cs-CZ"/>
        </w:rPr>
      </w:pPr>
    </w:p>
    <w:p w14:paraId="07E3085F" w14:textId="77777777" w:rsidR="00EF0C87" w:rsidRPr="00DF0BB9" w:rsidRDefault="00EF0C87" w:rsidP="00EF0C87"/>
    <w:p w14:paraId="5E7ACFAF" w14:textId="77777777" w:rsidR="00EF0C87" w:rsidRPr="00E75756" w:rsidRDefault="00EF0C87" w:rsidP="0050054B">
      <w:pPr>
        <w:spacing w:before="240"/>
        <w:rPr>
          <w:rFonts w:ascii="Arial" w:hAnsi="Arial" w:cs="Arial"/>
          <w:sz w:val="22"/>
          <w:szCs w:val="22"/>
        </w:rPr>
      </w:pPr>
    </w:p>
    <w:sectPr w:rsidR="00EF0C87" w:rsidRPr="00E75756">
      <w:headerReference w:type="default" r:id="rId7"/>
      <w:footerReference w:type="default" r:id="rId8"/>
      <w:pgSz w:w="11906" w:h="16838"/>
      <w:pgMar w:top="2835" w:right="1134" w:bottom="1191" w:left="1134" w:header="709" w:footer="113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A7177" w14:textId="77777777" w:rsidR="009E3E2C" w:rsidRDefault="009E3E2C">
      <w:r>
        <w:separator/>
      </w:r>
    </w:p>
  </w:endnote>
  <w:endnote w:type="continuationSeparator" w:id="0">
    <w:p w14:paraId="781CBD96" w14:textId="77777777" w:rsidR="009E3E2C" w:rsidRDefault="009E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DejaVu Sans">
    <w:altName w:val="Verdana"/>
    <w:charset w:val="00"/>
    <w:family w:val="auto"/>
    <w:pitch w:val="variable"/>
  </w:font>
  <w:font w:name="Koop Cond Pro">
    <w:altName w:val="Courier New"/>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618E" w14:textId="1BF2D9B7" w:rsidR="009E3E2C" w:rsidRDefault="009E3E2C">
    <w:pPr>
      <w:pStyle w:val="patika"/>
      <w:spacing w:after="57"/>
      <w:rPr>
        <w:rFonts w:hint="eastAsia"/>
        <w:caps/>
        <w:color w:val="006026"/>
        <w:sz w:val="20"/>
        <w:szCs w:val="20"/>
        <w:lang w:val="cs-CZ"/>
      </w:rPr>
    </w:pPr>
  </w:p>
  <w:p w14:paraId="57C538A9" w14:textId="291CE824" w:rsidR="009E3E2C" w:rsidRPr="00E716A4" w:rsidRDefault="00E716A4">
    <w:pPr>
      <w:pStyle w:val="patika"/>
      <w:spacing w:after="57"/>
      <w:rPr>
        <w:rFonts w:ascii="Arial" w:hAnsi="Arial" w:cs="Arial"/>
        <w:color w:val="0081C1"/>
      </w:rPr>
    </w:pPr>
    <w:r w:rsidRPr="00E716A4">
      <w:rPr>
        <w:rFonts w:ascii="Arial" w:hAnsi="Arial" w:cs="Arial"/>
        <w:noProof/>
        <w:color w:val="0081C1"/>
      </w:rPr>
      <w:drawing>
        <wp:anchor distT="0" distB="0" distL="114300" distR="114300" simplePos="0" relativeHeight="251659264" behindDoc="1" locked="0" layoutInCell="1" allowOverlap="1" wp14:anchorId="566A0311" wp14:editId="1E676BDD">
          <wp:simplePos x="0" y="0"/>
          <wp:positionH relativeFrom="margin">
            <wp:posOffset>2062480</wp:posOffset>
          </wp:positionH>
          <wp:positionV relativeFrom="page">
            <wp:posOffset>9477375</wp:posOffset>
          </wp:positionV>
          <wp:extent cx="4057200" cy="504000"/>
          <wp:effectExtent l="0" t="0" r="63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2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E2C" w:rsidRPr="00E716A4">
      <w:rPr>
        <w:rFonts w:ascii="Arial" w:hAnsi="Arial" w:cs="Arial"/>
        <w:caps/>
        <w:color w:val="0081C1"/>
        <w:sz w:val="20"/>
        <w:szCs w:val="20"/>
      </w:rPr>
      <w:t>moje vize nula</w:t>
    </w:r>
  </w:p>
  <w:p w14:paraId="441B8E73" w14:textId="779B1019" w:rsidR="009E3E2C" w:rsidRPr="00E716A4" w:rsidRDefault="009E3E2C">
    <w:pPr>
      <w:pStyle w:val="patika"/>
      <w:rPr>
        <w:rFonts w:ascii="Arial" w:hAnsi="Arial" w:cs="Arial"/>
      </w:rPr>
    </w:pPr>
    <w:r w:rsidRPr="00E716A4">
      <w:rPr>
        <w:rFonts w:ascii="Arial" w:hAnsi="Arial" w:cs="Arial"/>
      </w:rPr>
      <w:t>733 345 768</w:t>
    </w:r>
  </w:p>
  <w:p w14:paraId="7034B08F" w14:textId="050921AD" w:rsidR="009E3E2C" w:rsidRPr="00E716A4" w:rsidRDefault="009E3E2C">
    <w:pPr>
      <w:pStyle w:val="patika"/>
      <w:rPr>
        <w:rFonts w:ascii="Arial" w:hAnsi="Arial" w:cs="Arial"/>
      </w:rPr>
    </w:pPr>
    <w:r w:rsidRPr="00E716A4">
      <w:rPr>
        <w:rFonts w:ascii="Arial" w:hAnsi="Arial" w:cs="Arial"/>
      </w:rPr>
      <w:t>Tomas.lindner@tymbezpecnosti.cz</w:t>
    </w:r>
  </w:p>
  <w:p w14:paraId="35E5FBE9" w14:textId="0DF6641E" w:rsidR="00E716A4" w:rsidRPr="00E716A4" w:rsidRDefault="009E3E2C">
    <w:pPr>
      <w:pStyle w:val="Zpat"/>
      <w:rPr>
        <w:rFonts w:ascii="Arial" w:hAnsi="Arial" w:cs="Arial"/>
        <w:sz w:val="16"/>
        <w:szCs w:val="16"/>
      </w:rPr>
    </w:pPr>
    <w:r w:rsidRPr="00E716A4">
      <w:rPr>
        <w:rFonts w:ascii="Arial" w:hAnsi="Arial" w:cs="Arial"/>
        <w:sz w:val="16"/>
        <w:szCs w:val="16"/>
      </w:rPr>
      <w:t>www.mojevizenula.cz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A866" w14:textId="77777777" w:rsidR="009E3E2C" w:rsidRDefault="009E3E2C">
      <w:r>
        <w:separator/>
      </w:r>
    </w:p>
  </w:footnote>
  <w:footnote w:type="continuationSeparator" w:id="0">
    <w:p w14:paraId="0E807878" w14:textId="77777777" w:rsidR="009E3E2C" w:rsidRDefault="009E3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153A" w14:textId="054C1B26" w:rsidR="009E3E2C" w:rsidRDefault="00E716A4">
    <w:pPr>
      <w:pStyle w:val="Zhlav"/>
    </w:pPr>
    <w:r>
      <w:rPr>
        <w:noProof/>
      </w:rPr>
      <w:drawing>
        <wp:anchor distT="0" distB="0" distL="114300" distR="114300" simplePos="0" relativeHeight="251658240" behindDoc="1" locked="0" layoutInCell="1" allowOverlap="1" wp14:anchorId="0E3B310F" wp14:editId="13C7F34D">
          <wp:simplePos x="0" y="0"/>
          <wp:positionH relativeFrom="column">
            <wp:posOffset>0</wp:posOffset>
          </wp:positionH>
          <wp:positionV relativeFrom="page">
            <wp:posOffset>903605</wp:posOffset>
          </wp:positionV>
          <wp:extent cx="1220400" cy="7632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00" cy="76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379"/>
    <w:multiLevelType w:val="hybridMultilevel"/>
    <w:tmpl w:val="CF545244"/>
    <w:lvl w:ilvl="0" w:tplc="2028DF52">
      <w:numFmt w:val="bullet"/>
      <w:lvlText w:val="•"/>
      <w:lvlJc w:val="left"/>
      <w:pPr>
        <w:ind w:left="720" w:hanging="360"/>
      </w:pPr>
      <w:rPr>
        <w:rFonts w:ascii="Arial" w:eastAsia="SimSun" w:hAnsi="Arial" w:cs="Arial" w:hint="default"/>
        <w:color w:val="0081C1"/>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061911"/>
    <w:multiLevelType w:val="multilevel"/>
    <w:tmpl w:val="C4080A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F85677A"/>
    <w:multiLevelType w:val="multilevel"/>
    <w:tmpl w:val="F418E524"/>
    <w:lvl w:ilvl="0">
      <w:numFmt w:val="bullet"/>
      <w:lvlText w:val="•"/>
      <w:lvlJc w:val="left"/>
      <w:pPr>
        <w:tabs>
          <w:tab w:val="num" w:pos="0"/>
        </w:tabs>
        <w:ind w:left="720" w:hanging="360"/>
      </w:pPr>
      <w:rPr>
        <w:rFonts w:ascii="Arial" w:eastAsia="SimSun" w:hAnsi="Arial" w:cs="Arial" w:hint="default"/>
        <w:color w:val="0081C1"/>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A758CE"/>
    <w:multiLevelType w:val="multilevel"/>
    <w:tmpl w:val="2FAAF496"/>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4" w15:restartNumberingAfterBreak="0">
    <w:nsid w:val="2B785AC3"/>
    <w:multiLevelType w:val="multilevel"/>
    <w:tmpl w:val="7662F8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2310217"/>
    <w:multiLevelType w:val="hybridMultilevel"/>
    <w:tmpl w:val="D94835C0"/>
    <w:lvl w:ilvl="0" w:tplc="2028DF52">
      <w:numFmt w:val="bullet"/>
      <w:lvlText w:val="•"/>
      <w:lvlJc w:val="left"/>
      <w:pPr>
        <w:ind w:left="720" w:hanging="360"/>
      </w:pPr>
      <w:rPr>
        <w:rFonts w:ascii="Arial" w:eastAsia="SimSun" w:hAnsi="Arial" w:cs="Arial" w:hint="default"/>
        <w:color w:val="0081C1"/>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4D6DDA"/>
    <w:multiLevelType w:val="hybridMultilevel"/>
    <w:tmpl w:val="1E1A2474"/>
    <w:lvl w:ilvl="0" w:tplc="2028DF52">
      <w:numFmt w:val="bullet"/>
      <w:lvlText w:val="•"/>
      <w:lvlJc w:val="left"/>
      <w:pPr>
        <w:ind w:left="720" w:hanging="360"/>
      </w:pPr>
      <w:rPr>
        <w:rFonts w:ascii="Arial" w:eastAsia="SimSun" w:hAnsi="Arial" w:cs="Arial" w:hint="default"/>
        <w:color w:val="0081C1"/>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0008EE"/>
    <w:multiLevelType w:val="hybridMultilevel"/>
    <w:tmpl w:val="E5188704"/>
    <w:lvl w:ilvl="0" w:tplc="A60EDA6C">
      <w:numFmt w:val="bullet"/>
      <w:lvlText w:val="-"/>
      <w:lvlJc w:val="left"/>
      <w:pPr>
        <w:ind w:left="404" w:hanging="360"/>
      </w:pPr>
      <w:rPr>
        <w:rFonts w:ascii="Arial" w:eastAsia="Calibri" w:hAnsi="Arial" w:cs="Arial" w:hint="default"/>
      </w:rPr>
    </w:lvl>
    <w:lvl w:ilvl="1" w:tplc="04050003" w:tentative="1">
      <w:start w:val="1"/>
      <w:numFmt w:val="bullet"/>
      <w:lvlText w:val="o"/>
      <w:lvlJc w:val="left"/>
      <w:pPr>
        <w:ind w:left="1124" w:hanging="360"/>
      </w:pPr>
      <w:rPr>
        <w:rFonts w:ascii="Courier New" w:hAnsi="Courier New" w:cs="Courier New" w:hint="default"/>
      </w:rPr>
    </w:lvl>
    <w:lvl w:ilvl="2" w:tplc="04050005" w:tentative="1">
      <w:start w:val="1"/>
      <w:numFmt w:val="bullet"/>
      <w:lvlText w:val=""/>
      <w:lvlJc w:val="left"/>
      <w:pPr>
        <w:ind w:left="1844" w:hanging="360"/>
      </w:pPr>
      <w:rPr>
        <w:rFonts w:ascii="Wingdings" w:hAnsi="Wingdings" w:hint="default"/>
      </w:rPr>
    </w:lvl>
    <w:lvl w:ilvl="3" w:tplc="04050001" w:tentative="1">
      <w:start w:val="1"/>
      <w:numFmt w:val="bullet"/>
      <w:lvlText w:val=""/>
      <w:lvlJc w:val="left"/>
      <w:pPr>
        <w:ind w:left="2564" w:hanging="360"/>
      </w:pPr>
      <w:rPr>
        <w:rFonts w:ascii="Symbol" w:hAnsi="Symbol" w:hint="default"/>
      </w:rPr>
    </w:lvl>
    <w:lvl w:ilvl="4" w:tplc="04050003" w:tentative="1">
      <w:start w:val="1"/>
      <w:numFmt w:val="bullet"/>
      <w:lvlText w:val="o"/>
      <w:lvlJc w:val="left"/>
      <w:pPr>
        <w:ind w:left="3284" w:hanging="360"/>
      </w:pPr>
      <w:rPr>
        <w:rFonts w:ascii="Courier New" w:hAnsi="Courier New" w:cs="Courier New" w:hint="default"/>
      </w:rPr>
    </w:lvl>
    <w:lvl w:ilvl="5" w:tplc="04050005" w:tentative="1">
      <w:start w:val="1"/>
      <w:numFmt w:val="bullet"/>
      <w:lvlText w:val=""/>
      <w:lvlJc w:val="left"/>
      <w:pPr>
        <w:ind w:left="4004" w:hanging="360"/>
      </w:pPr>
      <w:rPr>
        <w:rFonts w:ascii="Wingdings" w:hAnsi="Wingdings" w:hint="default"/>
      </w:rPr>
    </w:lvl>
    <w:lvl w:ilvl="6" w:tplc="04050001" w:tentative="1">
      <w:start w:val="1"/>
      <w:numFmt w:val="bullet"/>
      <w:lvlText w:val=""/>
      <w:lvlJc w:val="left"/>
      <w:pPr>
        <w:ind w:left="4724" w:hanging="360"/>
      </w:pPr>
      <w:rPr>
        <w:rFonts w:ascii="Symbol" w:hAnsi="Symbol" w:hint="default"/>
      </w:rPr>
    </w:lvl>
    <w:lvl w:ilvl="7" w:tplc="04050003" w:tentative="1">
      <w:start w:val="1"/>
      <w:numFmt w:val="bullet"/>
      <w:lvlText w:val="o"/>
      <w:lvlJc w:val="left"/>
      <w:pPr>
        <w:ind w:left="5444" w:hanging="360"/>
      </w:pPr>
      <w:rPr>
        <w:rFonts w:ascii="Courier New" w:hAnsi="Courier New" w:cs="Courier New" w:hint="default"/>
      </w:rPr>
    </w:lvl>
    <w:lvl w:ilvl="8" w:tplc="04050005" w:tentative="1">
      <w:start w:val="1"/>
      <w:numFmt w:val="bullet"/>
      <w:lvlText w:val=""/>
      <w:lvlJc w:val="left"/>
      <w:pPr>
        <w:ind w:left="6164" w:hanging="360"/>
      </w:pPr>
      <w:rPr>
        <w:rFonts w:ascii="Wingdings" w:hAnsi="Wingdings" w:hint="default"/>
      </w:rPr>
    </w:lvl>
  </w:abstractNum>
  <w:abstractNum w:abstractNumId="8" w15:restartNumberingAfterBreak="0">
    <w:nsid w:val="6A922012"/>
    <w:multiLevelType w:val="multilevel"/>
    <w:tmpl w:val="191EF3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F56563E"/>
    <w:multiLevelType w:val="multilevel"/>
    <w:tmpl w:val="C5D284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8"/>
  </w:num>
  <w:num w:numId="3">
    <w:abstractNumId w:val="9"/>
  </w:num>
  <w:num w:numId="4">
    <w:abstractNumId w:val="4"/>
  </w:num>
  <w:num w:numId="5">
    <w:abstractNumId w:val="1"/>
  </w:num>
  <w:num w:numId="6">
    <w:abstractNumId w:val="5"/>
  </w:num>
  <w:num w:numId="7">
    <w:abstractNumId w:val="0"/>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query w:val="SELECT * FROM Adresy.dbo.bezpečně na silnicích$"/>
  </w:mailMerge>
  <w:defaultTabStop w:val="720"/>
  <w:autoHyphenation/>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05"/>
    <w:rsid w:val="00036A95"/>
    <w:rsid w:val="000451E9"/>
    <w:rsid w:val="0015673C"/>
    <w:rsid w:val="001E4305"/>
    <w:rsid w:val="00203634"/>
    <w:rsid w:val="004E2A58"/>
    <w:rsid w:val="0050054B"/>
    <w:rsid w:val="005C7D77"/>
    <w:rsid w:val="00720F8F"/>
    <w:rsid w:val="008F2578"/>
    <w:rsid w:val="009E3E2C"/>
    <w:rsid w:val="00AD2FA6"/>
    <w:rsid w:val="00C72973"/>
    <w:rsid w:val="00D01B10"/>
    <w:rsid w:val="00D36EB9"/>
    <w:rsid w:val="00E716A4"/>
    <w:rsid w:val="00E75756"/>
    <w:rsid w:val="00EF0C87"/>
    <w:rsid w:val="00FF7AD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68434"/>
  <w15:docId w15:val="{43E93B5D-64FE-4F15-B2D1-23756389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eastAsia="zh-CN"/>
    </w:rPr>
  </w:style>
  <w:style w:type="paragraph" w:styleId="Nadpis1">
    <w:name w:val="heading 1"/>
    <w:basedOn w:val="Normln"/>
    <w:next w:val="Normln"/>
    <w:link w:val="Nadpis1Char"/>
    <w:uiPriority w:val="9"/>
    <w:qFormat/>
    <w:rsid w:val="005D67B7"/>
    <w:pPr>
      <w:keepNext/>
      <w:keepLines/>
      <w:numPr>
        <w:numId w:val="1"/>
      </w:numPr>
      <w:spacing w:before="480" w:line="276" w:lineRule="auto"/>
      <w:jc w:val="both"/>
      <w:outlineLvl w:val="0"/>
    </w:pPr>
    <w:rPr>
      <w:rFonts w:ascii="Arial" w:eastAsia="Times New Roman" w:hAnsi="Arial"/>
      <w:b/>
      <w:bCs/>
      <w:color w:val="000000"/>
      <w:sz w:val="28"/>
      <w:szCs w:val="28"/>
      <w:lang w:eastAsia="en-US"/>
    </w:rPr>
  </w:style>
  <w:style w:type="paragraph" w:styleId="Nadpis2">
    <w:name w:val="heading 2"/>
    <w:basedOn w:val="Normln"/>
    <w:next w:val="Normln"/>
    <w:link w:val="Nadpis2Char"/>
    <w:uiPriority w:val="9"/>
    <w:unhideWhenUsed/>
    <w:qFormat/>
    <w:rsid w:val="005D67B7"/>
    <w:pPr>
      <w:keepNext/>
      <w:keepLines/>
      <w:numPr>
        <w:ilvl w:val="1"/>
        <w:numId w:val="1"/>
      </w:numPr>
      <w:spacing w:before="200" w:line="276" w:lineRule="auto"/>
      <w:jc w:val="both"/>
      <w:outlineLvl w:val="1"/>
    </w:pPr>
    <w:rPr>
      <w:rFonts w:ascii="Arial" w:eastAsia="Times New Roman" w:hAnsi="Arial"/>
      <w:b/>
      <w:bCs/>
      <w:sz w:val="26"/>
      <w:szCs w:val="26"/>
      <w:lang w:eastAsia="en-US"/>
    </w:rPr>
  </w:style>
  <w:style w:type="paragraph" w:styleId="Nadpis3">
    <w:name w:val="heading 3"/>
    <w:basedOn w:val="Normln"/>
    <w:next w:val="Normln"/>
    <w:link w:val="Nadpis3Char"/>
    <w:uiPriority w:val="9"/>
    <w:semiHidden/>
    <w:unhideWhenUsed/>
    <w:qFormat/>
    <w:rsid w:val="005D67B7"/>
    <w:pPr>
      <w:keepNext/>
      <w:keepLines/>
      <w:numPr>
        <w:ilvl w:val="2"/>
        <w:numId w:val="1"/>
      </w:numPr>
      <w:spacing w:before="200" w:line="276" w:lineRule="auto"/>
      <w:jc w:val="both"/>
      <w:outlineLvl w:val="2"/>
    </w:pPr>
    <w:rPr>
      <w:rFonts w:ascii="Cambria" w:eastAsia="Times New Roman" w:hAnsi="Cambria"/>
      <w:b/>
      <w:bCs/>
      <w:color w:val="4F81BD"/>
      <w:szCs w:val="22"/>
      <w:lang w:eastAsia="en-US"/>
    </w:rPr>
  </w:style>
  <w:style w:type="paragraph" w:styleId="Nadpis4">
    <w:name w:val="heading 4"/>
    <w:basedOn w:val="Normln"/>
    <w:next w:val="Normln"/>
    <w:link w:val="Nadpis4Char"/>
    <w:uiPriority w:val="9"/>
    <w:semiHidden/>
    <w:unhideWhenUsed/>
    <w:qFormat/>
    <w:rsid w:val="005D67B7"/>
    <w:pPr>
      <w:keepNext/>
      <w:keepLines/>
      <w:numPr>
        <w:ilvl w:val="3"/>
        <w:numId w:val="1"/>
      </w:numPr>
      <w:spacing w:before="200" w:line="276" w:lineRule="auto"/>
      <w:jc w:val="both"/>
      <w:outlineLvl w:val="3"/>
    </w:pPr>
    <w:rPr>
      <w:rFonts w:ascii="Cambria" w:eastAsia="Times New Roman" w:hAnsi="Cambria"/>
      <w:b/>
      <w:bCs/>
      <w:i/>
      <w:iCs/>
      <w:color w:val="4F81BD"/>
      <w:szCs w:val="22"/>
      <w:lang w:eastAsia="en-US"/>
    </w:rPr>
  </w:style>
  <w:style w:type="paragraph" w:styleId="Nadpis5">
    <w:name w:val="heading 5"/>
    <w:basedOn w:val="Normln"/>
    <w:next w:val="Normln"/>
    <w:link w:val="Nadpis5Char"/>
    <w:uiPriority w:val="9"/>
    <w:semiHidden/>
    <w:unhideWhenUsed/>
    <w:qFormat/>
    <w:rsid w:val="005D67B7"/>
    <w:pPr>
      <w:keepNext/>
      <w:keepLines/>
      <w:numPr>
        <w:ilvl w:val="4"/>
        <w:numId w:val="1"/>
      </w:numPr>
      <w:spacing w:before="200" w:line="276" w:lineRule="auto"/>
      <w:jc w:val="both"/>
      <w:outlineLvl w:val="4"/>
    </w:pPr>
    <w:rPr>
      <w:rFonts w:ascii="Cambria" w:eastAsia="Times New Roman" w:hAnsi="Cambria"/>
      <w:color w:val="243F60"/>
      <w:szCs w:val="22"/>
      <w:lang w:eastAsia="en-US"/>
    </w:rPr>
  </w:style>
  <w:style w:type="paragraph" w:styleId="Nadpis6">
    <w:name w:val="heading 6"/>
    <w:basedOn w:val="Normln"/>
    <w:next w:val="Normln"/>
    <w:link w:val="Nadpis6Char"/>
    <w:uiPriority w:val="9"/>
    <w:semiHidden/>
    <w:unhideWhenUsed/>
    <w:qFormat/>
    <w:rsid w:val="005D67B7"/>
    <w:pPr>
      <w:keepNext/>
      <w:keepLines/>
      <w:numPr>
        <w:ilvl w:val="5"/>
        <w:numId w:val="1"/>
      </w:numPr>
      <w:spacing w:before="200" w:line="276" w:lineRule="auto"/>
      <w:jc w:val="both"/>
      <w:outlineLvl w:val="5"/>
    </w:pPr>
    <w:rPr>
      <w:rFonts w:ascii="Cambria" w:eastAsia="Times New Roman" w:hAnsi="Cambria"/>
      <w:i/>
      <w:iCs/>
      <w:color w:val="243F60"/>
      <w:szCs w:val="22"/>
      <w:lang w:eastAsia="en-US"/>
    </w:rPr>
  </w:style>
  <w:style w:type="paragraph" w:styleId="Nadpis7">
    <w:name w:val="heading 7"/>
    <w:basedOn w:val="Normln"/>
    <w:next w:val="Normln"/>
    <w:link w:val="Nadpis7Char"/>
    <w:uiPriority w:val="9"/>
    <w:semiHidden/>
    <w:unhideWhenUsed/>
    <w:qFormat/>
    <w:rsid w:val="005D67B7"/>
    <w:pPr>
      <w:keepNext/>
      <w:keepLines/>
      <w:numPr>
        <w:ilvl w:val="6"/>
        <w:numId w:val="1"/>
      </w:numPr>
      <w:spacing w:before="200" w:line="276" w:lineRule="auto"/>
      <w:jc w:val="both"/>
      <w:outlineLvl w:val="6"/>
    </w:pPr>
    <w:rPr>
      <w:rFonts w:ascii="Cambria" w:eastAsia="Times New Roman" w:hAnsi="Cambria"/>
      <w:i/>
      <w:iCs/>
      <w:color w:val="404040"/>
      <w:szCs w:val="22"/>
      <w:lang w:eastAsia="en-US"/>
    </w:rPr>
  </w:style>
  <w:style w:type="paragraph" w:styleId="Nadpis8">
    <w:name w:val="heading 8"/>
    <w:basedOn w:val="Normln"/>
    <w:next w:val="Normln"/>
    <w:link w:val="Nadpis8Char"/>
    <w:uiPriority w:val="9"/>
    <w:semiHidden/>
    <w:unhideWhenUsed/>
    <w:qFormat/>
    <w:rsid w:val="005D67B7"/>
    <w:pPr>
      <w:keepNext/>
      <w:keepLines/>
      <w:numPr>
        <w:ilvl w:val="7"/>
        <w:numId w:val="1"/>
      </w:numPr>
      <w:spacing w:before="200" w:line="276" w:lineRule="auto"/>
      <w:jc w:val="both"/>
      <w:outlineLvl w:val="7"/>
    </w:pPr>
    <w:rPr>
      <w:rFonts w:ascii="Cambria" w:eastAsia="Times New Roman" w:hAnsi="Cambria"/>
      <w:color w:val="404040"/>
      <w:sz w:val="20"/>
      <w:szCs w:val="20"/>
      <w:lang w:eastAsia="en-US"/>
    </w:rPr>
  </w:style>
  <w:style w:type="paragraph" w:styleId="Nadpis9">
    <w:name w:val="heading 9"/>
    <w:basedOn w:val="Normln"/>
    <w:next w:val="Normln"/>
    <w:link w:val="Nadpis9Char"/>
    <w:uiPriority w:val="9"/>
    <w:semiHidden/>
    <w:unhideWhenUsed/>
    <w:qFormat/>
    <w:rsid w:val="005D67B7"/>
    <w:pPr>
      <w:keepNext/>
      <w:keepLines/>
      <w:numPr>
        <w:ilvl w:val="8"/>
        <w:numId w:val="1"/>
      </w:numPr>
      <w:spacing w:before="200" w:line="276" w:lineRule="auto"/>
      <w:jc w:val="both"/>
      <w:outlineLvl w:val="8"/>
    </w:pPr>
    <w:rPr>
      <w:rFonts w:ascii="Cambria" w:eastAsia="Times New Roman" w:hAnsi="Cambria"/>
      <w:i/>
      <w:iCs/>
      <w:color w:val="404040"/>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5D67B7"/>
    <w:rPr>
      <w:rFonts w:ascii="Arial" w:eastAsia="Times New Roman" w:hAnsi="Arial"/>
      <w:b/>
      <w:bCs/>
      <w:color w:val="000000"/>
      <w:sz w:val="28"/>
      <w:szCs w:val="28"/>
      <w:lang w:eastAsia="en-US"/>
    </w:rPr>
  </w:style>
  <w:style w:type="character" w:customStyle="1" w:styleId="Nadpis2Char">
    <w:name w:val="Nadpis 2 Char"/>
    <w:basedOn w:val="Standardnpsmoodstavce"/>
    <w:link w:val="Nadpis2"/>
    <w:uiPriority w:val="9"/>
    <w:qFormat/>
    <w:rsid w:val="005D67B7"/>
    <w:rPr>
      <w:rFonts w:ascii="Arial" w:eastAsia="Times New Roman" w:hAnsi="Arial"/>
      <w:b/>
      <w:bCs/>
      <w:sz w:val="26"/>
      <w:szCs w:val="26"/>
      <w:lang w:eastAsia="en-US"/>
    </w:rPr>
  </w:style>
  <w:style w:type="character" w:customStyle="1" w:styleId="Nadpis3Char">
    <w:name w:val="Nadpis 3 Char"/>
    <w:basedOn w:val="Standardnpsmoodstavce"/>
    <w:link w:val="Nadpis3"/>
    <w:uiPriority w:val="9"/>
    <w:semiHidden/>
    <w:qFormat/>
    <w:rsid w:val="005D67B7"/>
    <w:rPr>
      <w:rFonts w:ascii="Cambria" w:eastAsia="Times New Roman" w:hAnsi="Cambria"/>
      <w:b/>
      <w:bCs/>
      <w:color w:val="4F81BD"/>
      <w:sz w:val="24"/>
      <w:szCs w:val="22"/>
      <w:lang w:eastAsia="en-US"/>
    </w:rPr>
  </w:style>
  <w:style w:type="character" w:customStyle="1" w:styleId="Nadpis4Char">
    <w:name w:val="Nadpis 4 Char"/>
    <w:basedOn w:val="Standardnpsmoodstavce"/>
    <w:link w:val="Nadpis4"/>
    <w:uiPriority w:val="9"/>
    <w:semiHidden/>
    <w:qFormat/>
    <w:rsid w:val="005D67B7"/>
    <w:rPr>
      <w:rFonts w:ascii="Cambria" w:eastAsia="Times New Roman" w:hAnsi="Cambria"/>
      <w:b/>
      <w:bCs/>
      <w:i/>
      <w:iCs/>
      <w:color w:val="4F81BD"/>
      <w:sz w:val="24"/>
      <w:szCs w:val="22"/>
      <w:lang w:eastAsia="en-US"/>
    </w:rPr>
  </w:style>
  <w:style w:type="character" w:customStyle="1" w:styleId="Nadpis5Char">
    <w:name w:val="Nadpis 5 Char"/>
    <w:basedOn w:val="Standardnpsmoodstavce"/>
    <w:link w:val="Nadpis5"/>
    <w:uiPriority w:val="9"/>
    <w:semiHidden/>
    <w:qFormat/>
    <w:rsid w:val="005D67B7"/>
    <w:rPr>
      <w:rFonts w:ascii="Cambria" w:eastAsia="Times New Roman" w:hAnsi="Cambria"/>
      <w:color w:val="243F60"/>
      <w:sz w:val="24"/>
      <w:szCs w:val="22"/>
      <w:lang w:eastAsia="en-US"/>
    </w:rPr>
  </w:style>
  <w:style w:type="character" w:customStyle="1" w:styleId="Nadpis6Char">
    <w:name w:val="Nadpis 6 Char"/>
    <w:basedOn w:val="Standardnpsmoodstavce"/>
    <w:link w:val="Nadpis6"/>
    <w:uiPriority w:val="9"/>
    <w:semiHidden/>
    <w:qFormat/>
    <w:rsid w:val="005D67B7"/>
    <w:rPr>
      <w:rFonts w:ascii="Cambria" w:eastAsia="Times New Roman" w:hAnsi="Cambria"/>
      <w:i/>
      <w:iCs/>
      <w:color w:val="243F60"/>
      <w:sz w:val="24"/>
      <w:szCs w:val="22"/>
      <w:lang w:eastAsia="en-US"/>
    </w:rPr>
  </w:style>
  <w:style w:type="character" w:customStyle="1" w:styleId="Nadpis7Char">
    <w:name w:val="Nadpis 7 Char"/>
    <w:basedOn w:val="Standardnpsmoodstavce"/>
    <w:link w:val="Nadpis7"/>
    <w:uiPriority w:val="9"/>
    <w:semiHidden/>
    <w:qFormat/>
    <w:rsid w:val="005D67B7"/>
    <w:rPr>
      <w:rFonts w:ascii="Cambria" w:eastAsia="Times New Roman" w:hAnsi="Cambria"/>
      <w:i/>
      <w:iCs/>
      <w:color w:val="404040"/>
      <w:sz w:val="24"/>
      <w:szCs w:val="22"/>
      <w:lang w:eastAsia="en-US"/>
    </w:rPr>
  </w:style>
  <w:style w:type="character" w:customStyle="1" w:styleId="Nadpis8Char">
    <w:name w:val="Nadpis 8 Char"/>
    <w:basedOn w:val="Standardnpsmoodstavce"/>
    <w:link w:val="Nadpis8"/>
    <w:uiPriority w:val="9"/>
    <w:semiHidden/>
    <w:qFormat/>
    <w:rsid w:val="005D67B7"/>
    <w:rPr>
      <w:rFonts w:ascii="Cambria" w:eastAsia="Times New Roman" w:hAnsi="Cambria"/>
      <w:color w:val="404040"/>
      <w:lang w:eastAsia="en-US"/>
    </w:rPr>
  </w:style>
  <w:style w:type="character" w:customStyle="1" w:styleId="Nadpis9Char">
    <w:name w:val="Nadpis 9 Char"/>
    <w:basedOn w:val="Standardnpsmoodstavce"/>
    <w:link w:val="Nadpis9"/>
    <w:uiPriority w:val="9"/>
    <w:semiHidden/>
    <w:qFormat/>
    <w:rsid w:val="005D67B7"/>
    <w:rPr>
      <w:rFonts w:ascii="Cambria" w:eastAsia="Times New Roman" w:hAnsi="Cambria"/>
      <w:i/>
      <w:iCs/>
      <w:color w:val="404040"/>
      <w:lang w:eastAsia="en-US"/>
    </w:rPr>
  </w:style>
  <w:style w:type="character" w:customStyle="1" w:styleId="TextbublinyChar">
    <w:name w:val="Text bubliny Char"/>
    <w:basedOn w:val="Standardnpsmoodstavce"/>
    <w:link w:val="Textbubliny"/>
    <w:uiPriority w:val="99"/>
    <w:semiHidden/>
    <w:qFormat/>
    <w:rsid w:val="003F5F65"/>
    <w:rPr>
      <w:rFonts w:ascii="Segoe UI" w:hAnsi="Segoe UI" w:cs="Segoe UI"/>
      <w:sz w:val="18"/>
      <w:szCs w:val="18"/>
      <w:lang w:eastAsia="zh-CN"/>
    </w:rPr>
  </w:style>
  <w:style w:type="character" w:styleId="Odkaznakoment">
    <w:name w:val="annotation reference"/>
    <w:basedOn w:val="Standardnpsmoodstavce"/>
    <w:uiPriority w:val="99"/>
    <w:semiHidden/>
    <w:unhideWhenUsed/>
    <w:qFormat/>
    <w:rsid w:val="00A97319"/>
    <w:rPr>
      <w:sz w:val="16"/>
      <w:szCs w:val="16"/>
    </w:rPr>
  </w:style>
  <w:style w:type="character" w:customStyle="1" w:styleId="TextkomenteChar">
    <w:name w:val="Text komentáře Char"/>
    <w:basedOn w:val="Standardnpsmoodstavce"/>
    <w:link w:val="Textkomente"/>
    <w:uiPriority w:val="99"/>
    <w:qFormat/>
    <w:rsid w:val="00A97319"/>
    <w:rPr>
      <w:lang w:eastAsia="zh-CN"/>
    </w:rPr>
  </w:style>
  <w:style w:type="character" w:customStyle="1" w:styleId="PedmtkomenteChar">
    <w:name w:val="Předmět komentáře Char"/>
    <w:basedOn w:val="TextkomenteChar"/>
    <w:link w:val="Pedmtkomente"/>
    <w:uiPriority w:val="99"/>
    <w:semiHidden/>
    <w:qFormat/>
    <w:rsid w:val="00A97319"/>
    <w:rPr>
      <w:b/>
      <w:bCs/>
      <w:lang w:eastAsia="zh-CN"/>
    </w:rPr>
  </w:style>
  <w:style w:type="character" w:customStyle="1" w:styleId="Internetovodkaz">
    <w:name w:val="Internetový odkaz"/>
    <w:basedOn w:val="Standardnpsmoodstavce"/>
    <w:uiPriority w:val="99"/>
    <w:unhideWhenUsed/>
    <w:rsid w:val="00E22228"/>
    <w:rPr>
      <w:color w:val="0563C1" w:themeColor="hyperlink"/>
      <w:u w:val="single"/>
    </w:rPr>
  </w:style>
  <w:style w:type="character" w:styleId="Nevyeenzmnka">
    <w:name w:val="Unresolved Mention"/>
    <w:basedOn w:val="Standardnpsmoodstavce"/>
    <w:uiPriority w:val="99"/>
    <w:semiHidden/>
    <w:unhideWhenUsed/>
    <w:qFormat/>
    <w:rsid w:val="00E22228"/>
    <w:rPr>
      <w:color w:val="605E5C"/>
      <w:shd w:val="clear" w:color="auto" w:fill="E1DFDD"/>
    </w:rPr>
  </w:style>
  <w:style w:type="character" w:customStyle="1" w:styleId="Navtveninternetovodkaz">
    <w:name w:val="Navštívený internetový odkaz"/>
    <w:basedOn w:val="Standardnpsmoodstavce"/>
    <w:uiPriority w:val="99"/>
    <w:semiHidden/>
    <w:unhideWhenUsed/>
    <w:rsid w:val="00E22228"/>
    <w:rPr>
      <w:color w:val="954F72" w:themeColor="followedHyperlink"/>
      <w:u w:val="single"/>
    </w:rPr>
  </w:style>
  <w:style w:type="character" w:customStyle="1" w:styleId="Silnzdraznn">
    <w:name w:val="Silné zdůraznění"/>
    <w:qFormat/>
    <w:rPr>
      <w:b/>
      <w:bCs/>
    </w:rPr>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Arial" w:eastAsia="DejaVu Sans" w:hAnsi="Arial" w:cs="DejaVu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nadpis0">
    <w:name w:val="nadpis"/>
    <w:basedOn w:val="Normln"/>
    <w:qFormat/>
    <w:rsid w:val="009F1BA7"/>
    <w:pPr>
      <w:spacing w:after="170" w:line="320" w:lineRule="atLeast"/>
      <w:jc w:val="both"/>
      <w:textAlignment w:val="center"/>
    </w:pPr>
    <w:rPr>
      <w:rFonts w:ascii="Koop Cond Pro" w:hAnsi="Koop Cond Pro" w:cs="Koop Cond Pro"/>
      <w:b/>
      <w:bCs/>
      <w:caps/>
      <w:color w:val="006026"/>
      <w:sz w:val="44"/>
      <w:szCs w:val="44"/>
      <w:lang w:val="en-GB"/>
    </w:rPr>
  </w:style>
  <w:style w:type="paragraph" w:customStyle="1" w:styleId="Zkladnodstavec">
    <w:name w:val="[Základní odstavec]"/>
    <w:basedOn w:val="Normln"/>
    <w:qFormat/>
    <w:rsid w:val="009F1BA7"/>
    <w:pPr>
      <w:spacing w:after="283" w:line="360" w:lineRule="atLeast"/>
      <w:jc w:val="both"/>
      <w:textAlignment w:val="center"/>
    </w:pPr>
    <w:rPr>
      <w:rFonts w:ascii="Koop Cond Pro" w:hAnsi="Koop Cond Pro" w:cs="Koop Cond Pro"/>
      <w:color w:val="000000"/>
      <w:sz w:val="22"/>
      <w:szCs w:val="22"/>
      <w:lang w:val="en-GB"/>
    </w:rPr>
  </w:style>
  <w:style w:type="paragraph" w:customStyle="1" w:styleId="jmno">
    <w:name w:val="jméno"/>
    <w:basedOn w:val="Normln"/>
    <w:qFormat/>
    <w:rsid w:val="009F1BA7"/>
    <w:pPr>
      <w:spacing w:before="737" w:line="320" w:lineRule="atLeast"/>
      <w:ind w:right="340"/>
      <w:jc w:val="right"/>
      <w:textAlignment w:val="center"/>
    </w:pPr>
    <w:rPr>
      <w:rFonts w:ascii="Koop Cond Pro" w:hAnsi="Koop Cond Pro" w:cs="Koop Cond Pro"/>
      <w:color w:val="000000"/>
      <w:sz w:val="26"/>
      <w:szCs w:val="26"/>
      <w:lang w:val="en-GB"/>
    </w:rPr>
  </w:style>
  <w:style w:type="paragraph" w:customStyle="1" w:styleId="Zhlavazpat">
    <w:name w:val="Záhlaví a zápatí"/>
    <w:basedOn w:val="Normln"/>
    <w:qFormat/>
  </w:style>
  <w:style w:type="paragraph" w:styleId="Zhlav">
    <w:name w:val="header"/>
    <w:basedOn w:val="Normln"/>
    <w:rsid w:val="009F1BA7"/>
    <w:pPr>
      <w:tabs>
        <w:tab w:val="center" w:pos="4536"/>
        <w:tab w:val="right" w:pos="9072"/>
      </w:tabs>
    </w:pPr>
  </w:style>
  <w:style w:type="paragraph" w:styleId="Zpat">
    <w:name w:val="footer"/>
    <w:basedOn w:val="Normln"/>
    <w:rsid w:val="009F1BA7"/>
    <w:pPr>
      <w:tabs>
        <w:tab w:val="center" w:pos="4536"/>
        <w:tab w:val="right" w:pos="9072"/>
      </w:tabs>
    </w:pPr>
  </w:style>
  <w:style w:type="paragraph" w:customStyle="1" w:styleId="patika">
    <w:name w:val="patička"/>
    <w:basedOn w:val="Normln"/>
    <w:qFormat/>
    <w:rsid w:val="009F1BA7"/>
    <w:pPr>
      <w:spacing w:line="200" w:lineRule="atLeast"/>
      <w:jc w:val="both"/>
      <w:textAlignment w:val="center"/>
    </w:pPr>
    <w:rPr>
      <w:rFonts w:ascii="Koop Cond Pro" w:hAnsi="Koop Cond Pro" w:cs="Koop Cond Pro"/>
      <w:color w:val="000000"/>
      <w:sz w:val="16"/>
      <w:szCs w:val="16"/>
      <w:lang w:val="en-GB"/>
    </w:rPr>
  </w:style>
  <w:style w:type="paragraph" w:styleId="Odstavecseseznamem">
    <w:name w:val="List Paragraph"/>
    <w:basedOn w:val="Normln"/>
    <w:uiPriority w:val="34"/>
    <w:qFormat/>
    <w:rsid w:val="005D67B7"/>
    <w:pPr>
      <w:spacing w:after="200" w:line="276" w:lineRule="auto"/>
      <w:ind w:left="720"/>
      <w:contextualSpacing/>
      <w:jc w:val="both"/>
    </w:pPr>
    <w:rPr>
      <w:rFonts w:ascii="Arial" w:eastAsia="Calibri" w:hAnsi="Arial"/>
      <w:szCs w:val="22"/>
      <w:lang w:eastAsia="en-US"/>
    </w:rPr>
  </w:style>
  <w:style w:type="paragraph" w:styleId="Textbubliny">
    <w:name w:val="Balloon Text"/>
    <w:basedOn w:val="Normln"/>
    <w:link w:val="TextbublinyChar"/>
    <w:uiPriority w:val="99"/>
    <w:semiHidden/>
    <w:unhideWhenUsed/>
    <w:qFormat/>
    <w:rsid w:val="003F5F65"/>
    <w:rPr>
      <w:rFonts w:ascii="Segoe UI" w:hAnsi="Segoe UI" w:cs="Segoe UI"/>
      <w:sz w:val="18"/>
      <w:szCs w:val="18"/>
    </w:rPr>
  </w:style>
  <w:style w:type="paragraph" w:styleId="Textkomente">
    <w:name w:val="annotation text"/>
    <w:basedOn w:val="Normln"/>
    <w:link w:val="TextkomenteChar"/>
    <w:uiPriority w:val="99"/>
    <w:unhideWhenUsed/>
    <w:qFormat/>
    <w:rsid w:val="00A97319"/>
    <w:rPr>
      <w:sz w:val="20"/>
      <w:szCs w:val="20"/>
    </w:rPr>
  </w:style>
  <w:style w:type="paragraph" w:styleId="Pedmtkomente">
    <w:name w:val="annotation subject"/>
    <w:basedOn w:val="Textkomente"/>
    <w:next w:val="Textkomente"/>
    <w:link w:val="PedmtkomenteChar"/>
    <w:uiPriority w:val="99"/>
    <w:semiHidden/>
    <w:unhideWhenUsed/>
    <w:qFormat/>
    <w:rsid w:val="00A97319"/>
    <w:rPr>
      <w:b/>
      <w:bCs/>
    </w:rPr>
  </w:style>
  <w:style w:type="character" w:styleId="Hypertextovodkaz">
    <w:name w:val="Hyperlink"/>
    <w:basedOn w:val="Standardnpsmoodstavce"/>
    <w:uiPriority w:val="99"/>
    <w:unhideWhenUsed/>
    <w:rsid w:val="00E71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3755</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NADPIS</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NADPIS</dc:title>
  <dc:subject/>
  <dc:creator>Ota</dc:creator>
  <dc:description/>
  <cp:lastModifiedBy>Besip Liberecký kraj</cp:lastModifiedBy>
  <cp:revision>2</cp:revision>
  <cp:lastPrinted>2020-05-19T07:57:00Z</cp:lastPrinted>
  <dcterms:created xsi:type="dcterms:W3CDTF">2022-07-15T08:11:00Z</dcterms:created>
  <dcterms:modified xsi:type="dcterms:W3CDTF">2022-07-15T08:11:00Z</dcterms:modified>
  <dc:language>cs-CZ</dc:language>
</cp:coreProperties>
</file>