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BDA8" w14:textId="77777777" w:rsidR="00EF0C87" w:rsidRDefault="00EF0C87" w:rsidP="00EF0C87">
      <w:pPr>
        <w:jc w:val="center"/>
        <w:rPr>
          <w:rFonts w:ascii="Calibri" w:hAnsi="Calibri" w:cs="Calibri"/>
          <w:b/>
          <w:bCs/>
          <w:caps/>
          <w:color w:val="006026"/>
          <w:sz w:val="44"/>
          <w:szCs w:val="44"/>
          <w:lang w:val="en-GB"/>
        </w:rPr>
      </w:pPr>
    </w:p>
    <w:p w14:paraId="09AC9247" w14:textId="77777777" w:rsidR="00EF0C87" w:rsidRPr="00EF0C87" w:rsidRDefault="00EF0C87" w:rsidP="00EF0C87">
      <w:pPr>
        <w:jc w:val="center"/>
        <w:rPr>
          <w:rFonts w:ascii="Arial" w:hAnsi="Arial" w:cs="Arial"/>
          <w:b/>
          <w:bCs/>
          <w:caps/>
          <w:color w:val="0081C1"/>
          <w:sz w:val="36"/>
          <w:szCs w:val="44"/>
        </w:rPr>
      </w:pPr>
      <w:r w:rsidRPr="00EF0C87">
        <w:rPr>
          <w:rFonts w:ascii="Arial" w:hAnsi="Arial" w:cs="Arial"/>
          <w:b/>
          <w:bCs/>
          <w:caps/>
          <w:color w:val="0081C1"/>
          <w:sz w:val="36"/>
          <w:szCs w:val="44"/>
        </w:rPr>
        <w:t>mladí lidé dokáží velké věci. studenti díky projektu moje vize nula mění k lepšímu bezpečnost na silnicích</w:t>
      </w:r>
    </w:p>
    <w:p w14:paraId="3C7462C5" w14:textId="77777777" w:rsidR="00EF0C87" w:rsidRPr="00DF6C72" w:rsidRDefault="00EF0C87" w:rsidP="00EF0C87">
      <w:pPr>
        <w:jc w:val="both"/>
        <w:rPr>
          <w:rFonts w:ascii="Calibri" w:hAnsi="Calibri" w:cs="Calibri"/>
          <w:b/>
          <w:bCs/>
          <w:sz w:val="22"/>
          <w:szCs w:val="22"/>
        </w:rPr>
      </w:pPr>
    </w:p>
    <w:p w14:paraId="57FDE327" w14:textId="77777777" w:rsidR="00EF0C87" w:rsidRPr="00DF6C72" w:rsidRDefault="00EF0C87" w:rsidP="00EF0C87">
      <w:pPr>
        <w:jc w:val="both"/>
        <w:rPr>
          <w:rFonts w:ascii="Calibri" w:hAnsi="Calibri" w:cs="Calibri"/>
          <w:b/>
          <w:bCs/>
          <w:sz w:val="22"/>
          <w:szCs w:val="22"/>
        </w:rPr>
      </w:pPr>
    </w:p>
    <w:p w14:paraId="420022DD" w14:textId="3EF4602B"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V pořadí již čtvrtý ročník projektu MOJE VIZE NULA: Studenti pro bezpečné silnice přinesl opět zajímavé myšlenky, nápady a úspěšné práce. Všechny mají společné: přispět ke zlepšení stavu nehodovosti a zkvalitnění dopravy na českých silnicích. Do finále se dostalo šest nejlépe ohodnocených projektů, na kterých pracovali studenti ze středních a vysokých škol téměř po celý školní nebo akademický rok. Zabojovat o co nejlepší umístění v soutěži museli ještě při prezentaci svých vizí ve středu 29. června 2022 v prostorech Pojišťovny Kooperativa v Praze, kde odborná porota vybrala vítěze letošního ročníku. Tím se stal student z Vysoké školy ekonomie a</w:t>
      </w:r>
      <w:r>
        <w:rPr>
          <w:rFonts w:ascii="Arial" w:hAnsi="Arial" w:cs="Arial"/>
          <w:color w:val="000000"/>
          <w:sz w:val="22"/>
          <w:szCs w:val="22"/>
        </w:rPr>
        <w:t> </w:t>
      </w:r>
      <w:r w:rsidRPr="00EF0C87">
        <w:rPr>
          <w:rFonts w:ascii="Arial" w:hAnsi="Arial" w:cs="Arial"/>
          <w:color w:val="000000"/>
          <w:sz w:val="22"/>
          <w:szCs w:val="22"/>
        </w:rPr>
        <w:t>managementu s projektem Implementace absorpčních terminálů v ČR. Autoři všech finálových projektů získají finanční odměnu a příležitost nahlédnout do praxe v oboru díky placených studentských stáží.</w:t>
      </w:r>
    </w:p>
    <w:p w14:paraId="1A464E01" w14:textId="77777777" w:rsidR="00EF0C87" w:rsidRPr="00EF0C87" w:rsidRDefault="00EF0C87" w:rsidP="00EF0C87">
      <w:pPr>
        <w:jc w:val="both"/>
        <w:rPr>
          <w:rFonts w:ascii="Arial" w:hAnsi="Arial" w:cs="Arial"/>
          <w:color w:val="000000"/>
          <w:sz w:val="22"/>
          <w:szCs w:val="22"/>
        </w:rPr>
      </w:pPr>
    </w:p>
    <w:p w14:paraId="162B4E6A" w14:textId="77777777" w:rsidR="00EF0C87" w:rsidRPr="00EF0C87" w:rsidRDefault="00EF0C87" w:rsidP="00EF0C87">
      <w:pPr>
        <w:jc w:val="both"/>
        <w:rPr>
          <w:rFonts w:ascii="Arial" w:hAnsi="Arial" w:cs="Arial"/>
          <w:color w:val="000000"/>
          <w:sz w:val="22"/>
          <w:szCs w:val="22"/>
        </w:rPr>
      </w:pPr>
      <w:r w:rsidRPr="00EF0C87">
        <w:rPr>
          <w:rFonts w:ascii="Arial" w:hAnsi="Arial" w:cs="Arial"/>
          <w:i/>
          <w:color w:val="000000"/>
          <w:sz w:val="22"/>
          <w:szCs w:val="22"/>
        </w:rPr>
        <w:t>„Mladí řidiči do 24 let jsou výrazně zastoupeni ve statistikách dopravních nehod s vážnými následky. Projekt MOJE VIZE NULA je proto určen mladým lidem. Nejenže přináší pohled, jak mladá generace vnímá bezpečnost silničního provozu, ale rovněž se je snaží do problematiky aktivně zapojit,“</w:t>
      </w:r>
      <w:r w:rsidRPr="00EF0C87">
        <w:rPr>
          <w:rFonts w:ascii="Arial" w:hAnsi="Arial" w:cs="Arial"/>
          <w:color w:val="000000"/>
          <w:sz w:val="22"/>
          <w:szCs w:val="22"/>
        </w:rPr>
        <w:t xml:space="preserve"> uvádí </w:t>
      </w:r>
      <w:r w:rsidRPr="00EF0C87">
        <w:rPr>
          <w:rFonts w:ascii="Arial" w:hAnsi="Arial" w:cs="Arial"/>
          <w:b/>
          <w:color w:val="000000"/>
          <w:sz w:val="22"/>
          <w:szCs w:val="22"/>
        </w:rPr>
        <w:t>dopravní expert Platformy VIZE 0 Roman Budský</w:t>
      </w:r>
      <w:r w:rsidRPr="00EF0C87">
        <w:rPr>
          <w:rFonts w:ascii="Arial" w:hAnsi="Arial" w:cs="Arial"/>
          <w:color w:val="000000"/>
          <w:sz w:val="22"/>
          <w:szCs w:val="22"/>
        </w:rPr>
        <w:t>.</w:t>
      </w:r>
    </w:p>
    <w:p w14:paraId="166BE804" w14:textId="77777777" w:rsidR="00EF0C87" w:rsidRPr="00EF0C87" w:rsidRDefault="00EF0C87" w:rsidP="00EF0C87">
      <w:pPr>
        <w:jc w:val="both"/>
        <w:rPr>
          <w:rFonts w:ascii="Arial" w:hAnsi="Arial" w:cs="Arial"/>
          <w:color w:val="000000"/>
          <w:sz w:val="22"/>
          <w:szCs w:val="22"/>
        </w:rPr>
      </w:pPr>
    </w:p>
    <w:p w14:paraId="44B09B13" w14:textId="77777777"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 xml:space="preserve">Studenti si mohli vybrat ze šesti nejrůznějších oblastí týkajících se jejich studijního oboru a zpracovat projekt s cílem řešit dopravní problémy. Sešlo se celkem 76 projektů, které předložili jak jednotliví studenti, tak celé skupiny z fakult vysokých škol a univerzit, vyšších odborných škol a středních škol. Ve svých projektech navrhovali úpravy silnic, hodnotili bezpečnost úseků pozemních komunikací, věnovali se asistenčním systémům a jiným ochranným prvkům, další vytvořili marketingové kampaně zaměřené na zlepšení chování na silnicích. </w:t>
      </w:r>
    </w:p>
    <w:p w14:paraId="4639F587" w14:textId="77777777" w:rsidR="00EF0C87" w:rsidRPr="00EF0C87" w:rsidRDefault="00EF0C87" w:rsidP="00EF0C87">
      <w:pPr>
        <w:jc w:val="both"/>
        <w:rPr>
          <w:rFonts w:ascii="Arial" w:hAnsi="Arial" w:cs="Arial"/>
          <w:color w:val="000000"/>
          <w:sz w:val="22"/>
          <w:szCs w:val="22"/>
        </w:rPr>
      </w:pPr>
    </w:p>
    <w:p w14:paraId="388D1CC7" w14:textId="7EA55D2B" w:rsidR="00EF0C87" w:rsidRPr="00EF0C87" w:rsidRDefault="00EF0C87" w:rsidP="00EF0C87">
      <w:pPr>
        <w:jc w:val="both"/>
        <w:rPr>
          <w:rFonts w:ascii="Arial" w:hAnsi="Arial" w:cs="Arial"/>
          <w:color w:val="000000"/>
          <w:sz w:val="22"/>
          <w:szCs w:val="22"/>
        </w:rPr>
      </w:pPr>
      <w:r w:rsidRPr="00EF0C87">
        <w:rPr>
          <w:rFonts w:ascii="Arial" w:hAnsi="Arial" w:cs="Arial"/>
          <w:i/>
          <w:color w:val="000000"/>
          <w:sz w:val="22"/>
          <w:szCs w:val="22"/>
        </w:rPr>
        <w:t>„O umístění nerozhodla pouze úroveň vypracovaného projektu, ale také využití konzultace odborných mentorů, kteří se dlouhodobě zabývají tématem dopravní bezpečnosti. Ve finále se pak hodnotila kvalita prezentace návrhů před porotou složenou ze zástupců Platformy VIZE 0, Policejního prezidia ČR, Asociace autoškol, Týmu silniční bezpečnosti, pojišťovny Kooperativa a</w:t>
      </w:r>
      <w:r>
        <w:rPr>
          <w:rFonts w:ascii="Arial" w:hAnsi="Arial" w:cs="Arial"/>
          <w:i/>
          <w:color w:val="000000"/>
          <w:sz w:val="22"/>
          <w:szCs w:val="22"/>
        </w:rPr>
        <w:t> </w:t>
      </w:r>
      <w:r w:rsidRPr="00EF0C87">
        <w:rPr>
          <w:rFonts w:ascii="Arial" w:hAnsi="Arial" w:cs="Arial"/>
          <w:i/>
          <w:color w:val="000000"/>
          <w:sz w:val="22"/>
          <w:szCs w:val="22"/>
        </w:rPr>
        <w:t>společností ŠKODA AUTO a GORNEX,“</w:t>
      </w:r>
      <w:r w:rsidRPr="00EF0C87">
        <w:rPr>
          <w:rFonts w:ascii="Arial" w:hAnsi="Arial" w:cs="Arial"/>
          <w:color w:val="000000"/>
          <w:sz w:val="22"/>
          <w:szCs w:val="22"/>
        </w:rPr>
        <w:t xml:space="preserve"> popisuje </w:t>
      </w:r>
      <w:r w:rsidRPr="00EF0C87">
        <w:rPr>
          <w:rFonts w:ascii="Arial" w:hAnsi="Arial" w:cs="Arial"/>
          <w:b/>
          <w:color w:val="000000"/>
          <w:sz w:val="22"/>
          <w:szCs w:val="22"/>
        </w:rPr>
        <w:t>Markéta Novotná z Týmu silniční bezpečnosti</w:t>
      </w:r>
      <w:r w:rsidRPr="00EF0C87">
        <w:rPr>
          <w:rFonts w:ascii="Arial" w:hAnsi="Arial" w:cs="Arial"/>
          <w:color w:val="000000"/>
          <w:sz w:val="22"/>
          <w:szCs w:val="22"/>
        </w:rPr>
        <w:t xml:space="preserve">. </w:t>
      </w:r>
      <w:r w:rsidRPr="00EF0C87">
        <w:rPr>
          <w:rFonts w:ascii="Arial" w:hAnsi="Arial" w:cs="Arial"/>
          <w:i/>
          <w:color w:val="000000"/>
          <w:sz w:val="22"/>
          <w:szCs w:val="22"/>
        </w:rPr>
        <w:t>„Mladí lidé dokáží velké věci. Vybrat nejlepší projekty bylo opravdu složité. Studenti nám ukazují, že jim dopravní problémy nejsou lhostejné a na změnách se chtějí podílet,“</w:t>
      </w:r>
      <w:r w:rsidRPr="00EF0C87">
        <w:rPr>
          <w:rFonts w:ascii="Arial" w:hAnsi="Arial" w:cs="Arial"/>
          <w:color w:val="000000"/>
          <w:sz w:val="22"/>
          <w:szCs w:val="22"/>
        </w:rPr>
        <w:t xml:space="preserve"> říká </w:t>
      </w:r>
      <w:r w:rsidRPr="00EF0C87">
        <w:rPr>
          <w:rFonts w:ascii="Arial" w:hAnsi="Arial" w:cs="Arial"/>
          <w:b/>
          <w:color w:val="000000"/>
          <w:sz w:val="22"/>
          <w:szCs w:val="22"/>
        </w:rPr>
        <w:t>Jan Polák z Týmu silniční bezpečnosti</w:t>
      </w:r>
      <w:r w:rsidRPr="00EF0C87">
        <w:rPr>
          <w:rFonts w:ascii="Arial" w:hAnsi="Arial" w:cs="Arial"/>
          <w:color w:val="000000"/>
          <w:sz w:val="22"/>
          <w:szCs w:val="22"/>
        </w:rPr>
        <w:t>.</w:t>
      </w:r>
    </w:p>
    <w:p w14:paraId="1895C4E1" w14:textId="77777777" w:rsidR="00EF0C87" w:rsidRPr="00EF0C87" w:rsidRDefault="00EF0C87" w:rsidP="00EF0C87">
      <w:pPr>
        <w:jc w:val="both"/>
        <w:rPr>
          <w:rFonts w:ascii="Arial" w:hAnsi="Arial" w:cs="Arial"/>
          <w:color w:val="000000"/>
          <w:sz w:val="22"/>
          <w:szCs w:val="22"/>
        </w:rPr>
      </w:pPr>
    </w:p>
    <w:p w14:paraId="44AEA343" w14:textId="77777777"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 xml:space="preserve">Nejlépe hodnocený projekt Implementace absorpčních terminálů představil student z Vysoké školy ekonomie a managementu. Projekt se zaměřuje na snížení počtu fatalit v důsledku dopravních nehod s pevnou překážkou. Porotu také zaujal vyrobený </w:t>
      </w:r>
      <w:proofErr w:type="gramStart"/>
      <w:r w:rsidRPr="00EF0C87">
        <w:rPr>
          <w:rFonts w:ascii="Arial" w:hAnsi="Arial" w:cs="Arial"/>
          <w:color w:val="000000"/>
          <w:sz w:val="22"/>
          <w:szCs w:val="22"/>
        </w:rPr>
        <w:t>3D</w:t>
      </w:r>
      <w:proofErr w:type="gramEnd"/>
      <w:r w:rsidRPr="00EF0C87">
        <w:rPr>
          <w:rFonts w:ascii="Arial" w:hAnsi="Arial" w:cs="Arial"/>
          <w:color w:val="000000"/>
          <w:sz w:val="22"/>
          <w:szCs w:val="22"/>
        </w:rPr>
        <w:t xml:space="preserve"> model svodidla.</w:t>
      </w:r>
    </w:p>
    <w:p w14:paraId="7ABA0BAA" w14:textId="77777777"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 xml:space="preserve">Za druhým oceněným projektem stojí Gabriela Zikánová z Českého vysokého učení v Praze. Porotu zaujala propracovanou analýzou denní a noční bezpečnostní inspekce pozemních komunikací. </w:t>
      </w:r>
      <w:r w:rsidRPr="00EF0C87">
        <w:rPr>
          <w:rFonts w:ascii="Arial" w:hAnsi="Arial" w:cs="Arial"/>
          <w:color w:val="000000"/>
          <w:sz w:val="22"/>
          <w:szCs w:val="22"/>
        </w:rPr>
        <w:lastRenderedPageBreak/>
        <w:t>Zaměřovala se nejen na světelné podmínky na komunikacích, ale také na značení nebo rušivé efekty kolem komunikací.</w:t>
      </w:r>
    </w:p>
    <w:p w14:paraId="4E5E8027" w14:textId="77777777"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Tým z Technické univerzity v Liberci se ve svém projektu Vidím tě! zabýval řešením problému, kterým je používání mobilních telefonů při řízení dopravního prostředku. Podle týmu by mohla pomoci umělá inteligence monitorující dopravní přestupky.</w:t>
      </w:r>
    </w:p>
    <w:p w14:paraId="1A673AB4" w14:textId="77777777"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 xml:space="preserve">Ve finálovém kole svůj nápad prezentovali rovněž studenti z Vysoké školy kreativní komunikace. Jejich projekty </w:t>
      </w:r>
      <w:proofErr w:type="spellStart"/>
      <w:r w:rsidRPr="00EF0C87">
        <w:rPr>
          <w:rFonts w:ascii="Arial" w:hAnsi="Arial" w:cs="Arial"/>
          <w:color w:val="000000"/>
          <w:sz w:val="22"/>
          <w:szCs w:val="22"/>
        </w:rPr>
        <w:t>Autovejška</w:t>
      </w:r>
      <w:proofErr w:type="spellEnd"/>
      <w:r w:rsidRPr="00EF0C87">
        <w:rPr>
          <w:rFonts w:ascii="Arial" w:hAnsi="Arial" w:cs="Arial"/>
          <w:color w:val="000000"/>
          <w:sz w:val="22"/>
          <w:szCs w:val="22"/>
        </w:rPr>
        <w:t xml:space="preserve"> a Život není videohra se umístili na čtvrtém a pátém místě.</w:t>
      </w:r>
    </w:p>
    <w:p w14:paraId="0543B967" w14:textId="77777777" w:rsidR="00EF0C87" w:rsidRPr="00EF0C87" w:rsidRDefault="00EF0C87" w:rsidP="00EF0C87">
      <w:pPr>
        <w:jc w:val="both"/>
        <w:rPr>
          <w:rFonts w:ascii="Arial" w:hAnsi="Arial" w:cs="Arial"/>
          <w:color w:val="000000"/>
          <w:sz w:val="22"/>
          <w:szCs w:val="22"/>
        </w:rPr>
      </w:pPr>
    </w:p>
    <w:p w14:paraId="122C45C4" w14:textId="4E0C3FB6"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 xml:space="preserve">Podle umístění obdrží autoři pěti finálových projektů finanční výhru v celkové výši 100.000 Kč. </w:t>
      </w:r>
      <w:bookmarkStart w:id="0" w:name="_GoBack"/>
      <w:bookmarkEnd w:id="0"/>
      <w:r w:rsidRPr="00EF0C87">
        <w:rPr>
          <w:rFonts w:ascii="Arial" w:hAnsi="Arial" w:cs="Arial"/>
          <w:color w:val="000000"/>
          <w:sz w:val="22"/>
          <w:szCs w:val="22"/>
        </w:rPr>
        <w:t xml:space="preserve">Za pomoci partnerů soutěže budou mít jeho autoři možnost uvést svůj nápad do praxe. Další příležitostí, které se úspěšným studentům dostane, je poskytnutí placených stáží. </w:t>
      </w:r>
      <w:r w:rsidRPr="00EF0C87">
        <w:rPr>
          <w:rFonts w:ascii="Arial" w:hAnsi="Arial" w:cs="Arial"/>
          <w:i/>
          <w:color w:val="000000"/>
          <w:sz w:val="22"/>
          <w:szCs w:val="22"/>
        </w:rPr>
        <w:t xml:space="preserve">„Letošní soutěžící nás přesvědčili, že si zaslouží podílet se na rozsáhlejších projektech, a proto budou mít šanci pracovat se špičkami v oboru a vnést svůj pohled už do rozjetých projektů, například Start </w:t>
      </w:r>
      <w:proofErr w:type="spellStart"/>
      <w:r w:rsidRPr="00EF0C87">
        <w:rPr>
          <w:rFonts w:ascii="Arial" w:hAnsi="Arial" w:cs="Arial"/>
          <w:i/>
          <w:color w:val="000000"/>
          <w:sz w:val="22"/>
          <w:szCs w:val="22"/>
        </w:rPr>
        <w:t>Driving</w:t>
      </w:r>
      <w:proofErr w:type="spellEnd"/>
      <w:r w:rsidRPr="00EF0C87">
        <w:rPr>
          <w:rFonts w:ascii="Arial" w:hAnsi="Arial" w:cs="Arial"/>
          <w:i/>
          <w:color w:val="000000"/>
          <w:sz w:val="22"/>
          <w:szCs w:val="22"/>
        </w:rPr>
        <w:t xml:space="preserve">, Na kole jen s přilbou, Asistenční systémy nebo do projektu firmy </w:t>
      </w:r>
      <w:proofErr w:type="spellStart"/>
      <w:r w:rsidRPr="00EF0C87">
        <w:rPr>
          <w:rFonts w:ascii="Arial" w:hAnsi="Arial" w:cs="Arial"/>
          <w:i/>
          <w:color w:val="000000"/>
          <w:sz w:val="22"/>
          <w:szCs w:val="22"/>
        </w:rPr>
        <w:t>Gornex</w:t>
      </w:r>
      <w:proofErr w:type="spellEnd"/>
      <w:r w:rsidRPr="00EF0C87">
        <w:rPr>
          <w:rFonts w:ascii="Arial" w:hAnsi="Arial" w:cs="Arial"/>
          <w:i/>
          <w:color w:val="000000"/>
          <w:sz w:val="22"/>
          <w:szCs w:val="22"/>
        </w:rPr>
        <w:t xml:space="preserve">,“ </w:t>
      </w:r>
      <w:r w:rsidRPr="00EF0C87">
        <w:rPr>
          <w:rFonts w:ascii="Arial" w:hAnsi="Arial" w:cs="Arial"/>
          <w:color w:val="000000"/>
          <w:sz w:val="22"/>
          <w:szCs w:val="22"/>
        </w:rPr>
        <w:t xml:space="preserve">uzavírá </w:t>
      </w:r>
      <w:r w:rsidRPr="00EF0C87">
        <w:rPr>
          <w:rFonts w:ascii="Arial" w:hAnsi="Arial" w:cs="Arial"/>
          <w:b/>
          <w:color w:val="000000"/>
          <w:sz w:val="22"/>
          <w:szCs w:val="22"/>
        </w:rPr>
        <w:t>Milan Medek, ředitel Nadace Kooperativy</w:t>
      </w:r>
      <w:r w:rsidRPr="00EF0C87">
        <w:rPr>
          <w:rFonts w:ascii="Arial" w:hAnsi="Arial" w:cs="Arial"/>
          <w:color w:val="000000"/>
          <w:sz w:val="22"/>
          <w:szCs w:val="22"/>
        </w:rPr>
        <w:t>.</w:t>
      </w:r>
      <w:r w:rsidRPr="00EF0C87" w:rsidDel="00A109B7">
        <w:rPr>
          <w:rFonts w:ascii="Arial" w:hAnsi="Arial" w:cs="Arial"/>
          <w:color w:val="000000"/>
          <w:sz w:val="22"/>
          <w:szCs w:val="22"/>
        </w:rPr>
        <w:t xml:space="preserve"> </w:t>
      </w:r>
    </w:p>
    <w:p w14:paraId="477D1D29" w14:textId="77777777" w:rsidR="00EF0C87" w:rsidRPr="00EF0C87" w:rsidRDefault="00EF0C87" w:rsidP="00EF0C87">
      <w:pPr>
        <w:jc w:val="both"/>
        <w:rPr>
          <w:rFonts w:ascii="Arial" w:hAnsi="Arial" w:cs="Arial"/>
          <w:color w:val="000000"/>
          <w:sz w:val="22"/>
          <w:szCs w:val="22"/>
        </w:rPr>
      </w:pPr>
    </w:p>
    <w:p w14:paraId="25D48723" w14:textId="77777777" w:rsidR="00EF0C87" w:rsidRPr="00EF0C87" w:rsidRDefault="00EF0C87" w:rsidP="00EF0C87">
      <w:pPr>
        <w:jc w:val="both"/>
        <w:rPr>
          <w:rFonts w:ascii="Arial" w:hAnsi="Arial" w:cs="Arial"/>
          <w:color w:val="000000"/>
          <w:sz w:val="22"/>
          <w:szCs w:val="22"/>
        </w:rPr>
      </w:pPr>
      <w:r w:rsidRPr="00EF0C87">
        <w:rPr>
          <w:rFonts w:ascii="Arial" w:hAnsi="Arial" w:cs="Arial"/>
          <w:color w:val="000000"/>
          <w:sz w:val="22"/>
          <w:szCs w:val="22"/>
        </w:rPr>
        <w:t xml:space="preserve">Soutěž MOJE VIZE NULA: Studenti pro bezpečné silnice, vyhlášená Platformou VIZE 0, spolufinancovaná prostředky Fondu zábrany škod ČKP a organizovaná Týmem silniční bezpečnosti (Bezpečně na silnicích o.p.s.) se uskutečnila ve školním/akademickém roce 2021-2022. </w:t>
      </w:r>
    </w:p>
    <w:p w14:paraId="65510A00" w14:textId="77777777" w:rsidR="00EF0C87" w:rsidRPr="00EF0C87" w:rsidRDefault="00EF0C87" w:rsidP="00EF0C87">
      <w:pPr>
        <w:jc w:val="both"/>
        <w:rPr>
          <w:rFonts w:ascii="Arial" w:hAnsi="Arial" w:cs="Arial"/>
          <w:color w:val="000000"/>
          <w:sz w:val="22"/>
          <w:szCs w:val="22"/>
        </w:rPr>
      </w:pPr>
    </w:p>
    <w:p w14:paraId="70F99C5B" w14:textId="77777777" w:rsidR="00EF0C87" w:rsidRPr="00685499" w:rsidRDefault="00EF0C87" w:rsidP="00EF0C87">
      <w:pPr>
        <w:jc w:val="both"/>
        <w:rPr>
          <w:rFonts w:ascii="Calibri" w:hAnsi="Calibri" w:cs="Calibri"/>
          <w:sz w:val="22"/>
          <w:szCs w:val="22"/>
        </w:rPr>
      </w:pPr>
    </w:p>
    <w:p w14:paraId="32F040A7" w14:textId="77777777" w:rsidR="00EF0C87" w:rsidRPr="00685499" w:rsidRDefault="00EF0C87" w:rsidP="00EF0C87">
      <w:pPr>
        <w:jc w:val="both"/>
        <w:rPr>
          <w:rFonts w:ascii="Calibri" w:hAnsi="Calibri" w:cs="Calibri"/>
          <w:sz w:val="22"/>
          <w:szCs w:val="22"/>
          <w:shd w:val="clear" w:color="auto" w:fill="FFFFFF"/>
        </w:rPr>
      </w:pPr>
    </w:p>
    <w:p w14:paraId="45ED083B" w14:textId="77777777" w:rsidR="00EF0C87" w:rsidRPr="00685499" w:rsidRDefault="00EF0C87" w:rsidP="00EF0C87">
      <w:pPr>
        <w:jc w:val="both"/>
        <w:rPr>
          <w:rFonts w:ascii="Arial" w:hAnsi="Arial" w:cs="Arial"/>
          <w:b/>
          <w:bCs/>
          <w:sz w:val="20"/>
          <w:szCs w:val="20"/>
        </w:rPr>
      </w:pPr>
    </w:p>
    <w:p w14:paraId="316196CD" w14:textId="77777777" w:rsidR="00EF0C87" w:rsidRPr="00EE148C" w:rsidRDefault="00EF0C87" w:rsidP="00EF0C87">
      <w:pPr>
        <w:pStyle w:val="jmno"/>
        <w:jc w:val="left"/>
        <w:rPr>
          <w:rFonts w:hint="eastAsia"/>
          <w:sz w:val="20"/>
          <w:szCs w:val="22"/>
          <w:lang w:val="cs-CZ"/>
        </w:rPr>
      </w:pPr>
    </w:p>
    <w:p w14:paraId="07E3085F" w14:textId="77777777" w:rsidR="00EF0C87" w:rsidRPr="00DF0BB9" w:rsidRDefault="00EF0C87" w:rsidP="00EF0C87"/>
    <w:p w14:paraId="5E7ACFAF" w14:textId="77777777" w:rsidR="00EF0C87" w:rsidRPr="00E75756" w:rsidRDefault="00EF0C87" w:rsidP="0050054B">
      <w:pPr>
        <w:spacing w:before="240"/>
        <w:rPr>
          <w:rFonts w:ascii="Arial" w:hAnsi="Arial" w:cs="Arial"/>
          <w:sz w:val="22"/>
          <w:szCs w:val="22"/>
        </w:rPr>
      </w:pPr>
    </w:p>
    <w:sectPr w:rsidR="00EF0C87" w:rsidRPr="00E75756">
      <w:headerReference w:type="default" r:id="rId7"/>
      <w:footerReference w:type="default" r:id="rId8"/>
      <w:pgSz w:w="11906" w:h="16838"/>
      <w:pgMar w:top="2835" w:right="1134" w:bottom="1191" w:left="1134" w:header="709" w:footer="113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7177" w14:textId="77777777" w:rsidR="009E3E2C" w:rsidRDefault="009E3E2C">
      <w:r>
        <w:separator/>
      </w:r>
    </w:p>
  </w:endnote>
  <w:endnote w:type="continuationSeparator" w:id="0">
    <w:p w14:paraId="781CBD96" w14:textId="77777777" w:rsidR="009E3E2C" w:rsidRDefault="009E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00"/>
    <w:family w:val="auto"/>
    <w:pitch w:val="variable"/>
  </w:font>
  <w:font w:name="Koop Cond Pro">
    <w:altName w:val="Courier New"/>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618E" w14:textId="1BF2D9B7" w:rsidR="009E3E2C" w:rsidRDefault="009E3E2C">
    <w:pPr>
      <w:pStyle w:val="patika"/>
      <w:spacing w:after="57"/>
      <w:rPr>
        <w:rFonts w:hint="eastAsia"/>
        <w:caps/>
        <w:color w:val="006026"/>
        <w:sz w:val="20"/>
        <w:szCs w:val="20"/>
        <w:lang w:val="cs-CZ"/>
      </w:rPr>
    </w:pPr>
  </w:p>
  <w:p w14:paraId="57C538A9" w14:textId="291CE824" w:rsidR="009E3E2C" w:rsidRPr="00E716A4" w:rsidRDefault="00E716A4">
    <w:pPr>
      <w:pStyle w:val="patika"/>
      <w:spacing w:after="57"/>
      <w:rPr>
        <w:rFonts w:ascii="Arial" w:hAnsi="Arial" w:cs="Arial"/>
        <w:color w:val="0081C1"/>
      </w:rPr>
    </w:pPr>
    <w:r w:rsidRPr="00E716A4">
      <w:rPr>
        <w:rFonts w:ascii="Arial" w:hAnsi="Arial" w:cs="Arial"/>
        <w:noProof/>
        <w:color w:val="0081C1"/>
      </w:rPr>
      <w:drawing>
        <wp:anchor distT="0" distB="0" distL="114300" distR="114300" simplePos="0" relativeHeight="251659264" behindDoc="1" locked="0" layoutInCell="1" allowOverlap="1" wp14:anchorId="566A0311" wp14:editId="1E676BDD">
          <wp:simplePos x="0" y="0"/>
          <wp:positionH relativeFrom="margin">
            <wp:posOffset>2062480</wp:posOffset>
          </wp:positionH>
          <wp:positionV relativeFrom="page">
            <wp:posOffset>9477375</wp:posOffset>
          </wp:positionV>
          <wp:extent cx="4057200" cy="504000"/>
          <wp:effectExtent l="0" t="0" r="63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E2C" w:rsidRPr="00E716A4">
      <w:rPr>
        <w:rFonts w:ascii="Arial" w:hAnsi="Arial" w:cs="Arial"/>
        <w:caps/>
        <w:color w:val="0081C1"/>
        <w:sz w:val="20"/>
        <w:szCs w:val="20"/>
      </w:rPr>
      <w:t>moje vize nula</w:t>
    </w:r>
  </w:p>
  <w:p w14:paraId="441B8E73" w14:textId="779B1019" w:rsidR="009E3E2C" w:rsidRPr="00E716A4" w:rsidRDefault="009E3E2C">
    <w:pPr>
      <w:pStyle w:val="patika"/>
      <w:rPr>
        <w:rFonts w:ascii="Arial" w:hAnsi="Arial" w:cs="Arial"/>
      </w:rPr>
    </w:pPr>
    <w:r w:rsidRPr="00E716A4">
      <w:rPr>
        <w:rFonts w:ascii="Arial" w:hAnsi="Arial" w:cs="Arial"/>
      </w:rPr>
      <w:t>733 345 768</w:t>
    </w:r>
  </w:p>
  <w:p w14:paraId="7034B08F" w14:textId="050921AD" w:rsidR="009E3E2C" w:rsidRPr="00E716A4" w:rsidRDefault="009E3E2C">
    <w:pPr>
      <w:pStyle w:val="patika"/>
      <w:rPr>
        <w:rFonts w:ascii="Arial" w:hAnsi="Arial" w:cs="Arial"/>
      </w:rPr>
    </w:pPr>
    <w:r w:rsidRPr="00E716A4">
      <w:rPr>
        <w:rFonts w:ascii="Arial" w:hAnsi="Arial" w:cs="Arial"/>
      </w:rPr>
      <w:t>Tomas.lindner@tymbezpecnosti.cz</w:t>
    </w:r>
  </w:p>
  <w:p w14:paraId="35E5FBE9" w14:textId="0DF6641E" w:rsidR="00E716A4" w:rsidRPr="00E716A4" w:rsidRDefault="009E3E2C">
    <w:pPr>
      <w:pStyle w:val="Zpat"/>
      <w:rPr>
        <w:rFonts w:ascii="Arial" w:hAnsi="Arial" w:cs="Arial"/>
        <w:sz w:val="16"/>
        <w:szCs w:val="16"/>
      </w:rPr>
    </w:pPr>
    <w:r w:rsidRPr="00E716A4">
      <w:rPr>
        <w:rFonts w:ascii="Arial" w:hAnsi="Arial" w:cs="Arial"/>
        <w:sz w:val="16"/>
        <w:szCs w:val="16"/>
      </w:rPr>
      <w:t>www.mojevizenula.cz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CA866" w14:textId="77777777" w:rsidR="009E3E2C" w:rsidRDefault="009E3E2C">
      <w:r>
        <w:separator/>
      </w:r>
    </w:p>
  </w:footnote>
  <w:footnote w:type="continuationSeparator" w:id="0">
    <w:p w14:paraId="0E807878" w14:textId="77777777" w:rsidR="009E3E2C" w:rsidRDefault="009E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153A" w14:textId="054C1B26" w:rsidR="009E3E2C" w:rsidRDefault="00E716A4">
    <w:pPr>
      <w:pStyle w:val="Zhlav"/>
    </w:pPr>
    <w:r>
      <w:rPr>
        <w:noProof/>
      </w:rPr>
      <w:drawing>
        <wp:anchor distT="0" distB="0" distL="114300" distR="114300" simplePos="0" relativeHeight="251658240" behindDoc="1" locked="0" layoutInCell="1" allowOverlap="1" wp14:anchorId="0E3B310F" wp14:editId="13C7F34D">
          <wp:simplePos x="0" y="0"/>
          <wp:positionH relativeFrom="column">
            <wp:posOffset>0</wp:posOffset>
          </wp:positionH>
          <wp:positionV relativeFrom="page">
            <wp:posOffset>903605</wp:posOffset>
          </wp:positionV>
          <wp:extent cx="1220400" cy="763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379"/>
    <w:multiLevelType w:val="hybridMultilevel"/>
    <w:tmpl w:val="CF545244"/>
    <w:lvl w:ilvl="0" w:tplc="2028DF52">
      <w:numFmt w:val="bullet"/>
      <w:lvlText w:val="•"/>
      <w:lvlJc w:val="left"/>
      <w:pPr>
        <w:ind w:left="720" w:hanging="360"/>
      </w:pPr>
      <w:rPr>
        <w:rFonts w:ascii="Arial" w:eastAsia="SimSun" w:hAnsi="Arial" w:cs="Arial" w:hint="default"/>
        <w:color w:val="0081C1"/>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061911"/>
    <w:multiLevelType w:val="multilevel"/>
    <w:tmpl w:val="C4080A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F85677A"/>
    <w:multiLevelType w:val="multilevel"/>
    <w:tmpl w:val="F418E524"/>
    <w:lvl w:ilvl="0">
      <w:numFmt w:val="bullet"/>
      <w:lvlText w:val="•"/>
      <w:lvlJc w:val="left"/>
      <w:pPr>
        <w:tabs>
          <w:tab w:val="num" w:pos="0"/>
        </w:tabs>
        <w:ind w:left="720" w:hanging="360"/>
      </w:pPr>
      <w:rPr>
        <w:rFonts w:ascii="Arial" w:eastAsia="SimSun" w:hAnsi="Arial" w:cs="Arial" w:hint="default"/>
        <w:color w:val="0081C1"/>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0A758CE"/>
    <w:multiLevelType w:val="multilevel"/>
    <w:tmpl w:val="2FAAF496"/>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4" w15:restartNumberingAfterBreak="0">
    <w:nsid w:val="2B785AC3"/>
    <w:multiLevelType w:val="multilevel"/>
    <w:tmpl w:val="7662F8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2310217"/>
    <w:multiLevelType w:val="hybridMultilevel"/>
    <w:tmpl w:val="D94835C0"/>
    <w:lvl w:ilvl="0" w:tplc="2028DF52">
      <w:numFmt w:val="bullet"/>
      <w:lvlText w:val="•"/>
      <w:lvlJc w:val="left"/>
      <w:pPr>
        <w:ind w:left="720" w:hanging="360"/>
      </w:pPr>
      <w:rPr>
        <w:rFonts w:ascii="Arial" w:eastAsia="SimSun" w:hAnsi="Arial" w:cs="Arial" w:hint="default"/>
        <w:color w:val="0081C1"/>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4D6DDA"/>
    <w:multiLevelType w:val="hybridMultilevel"/>
    <w:tmpl w:val="1E1A2474"/>
    <w:lvl w:ilvl="0" w:tplc="2028DF52">
      <w:numFmt w:val="bullet"/>
      <w:lvlText w:val="•"/>
      <w:lvlJc w:val="left"/>
      <w:pPr>
        <w:ind w:left="720" w:hanging="360"/>
      </w:pPr>
      <w:rPr>
        <w:rFonts w:ascii="Arial" w:eastAsia="SimSun" w:hAnsi="Arial" w:cs="Arial" w:hint="default"/>
        <w:color w:val="0081C1"/>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80008EE"/>
    <w:multiLevelType w:val="hybridMultilevel"/>
    <w:tmpl w:val="E5188704"/>
    <w:lvl w:ilvl="0" w:tplc="A60EDA6C">
      <w:numFmt w:val="bullet"/>
      <w:lvlText w:val="-"/>
      <w:lvlJc w:val="left"/>
      <w:pPr>
        <w:ind w:left="404" w:hanging="360"/>
      </w:pPr>
      <w:rPr>
        <w:rFonts w:ascii="Arial" w:eastAsia="Calibri" w:hAnsi="Arial" w:cs="Arial" w:hint="default"/>
      </w:rPr>
    </w:lvl>
    <w:lvl w:ilvl="1" w:tplc="04050003" w:tentative="1">
      <w:start w:val="1"/>
      <w:numFmt w:val="bullet"/>
      <w:lvlText w:val="o"/>
      <w:lvlJc w:val="left"/>
      <w:pPr>
        <w:ind w:left="1124" w:hanging="360"/>
      </w:pPr>
      <w:rPr>
        <w:rFonts w:ascii="Courier New" w:hAnsi="Courier New" w:cs="Courier New" w:hint="default"/>
      </w:rPr>
    </w:lvl>
    <w:lvl w:ilvl="2" w:tplc="04050005" w:tentative="1">
      <w:start w:val="1"/>
      <w:numFmt w:val="bullet"/>
      <w:lvlText w:val=""/>
      <w:lvlJc w:val="left"/>
      <w:pPr>
        <w:ind w:left="1844" w:hanging="360"/>
      </w:pPr>
      <w:rPr>
        <w:rFonts w:ascii="Wingdings" w:hAnsi="Wingdings" w:hint="default"/>
      </w:rPr>
    </w:lvl>
    <w:lvl w:ilvl="3" w:tplc="04050001" w:tentative="1">
      <w:start w:val="1"/>
      <w:numFmt w:val="bullet"/>
      <w:lvlText w:val=""/>
      <w:lvlJc w:val="left"/>
      <w:pPr>
        <w:ind w:left="2564" w:hanging="360"/>
      </w:pPr>
      <w:rPr>
        <w:rFonts w:ascii="Symbol" w:hAnsi="Symbol" w:hint="default"/>
      </w:rPr>
    </w:lvl>
    <w:lvl w:ilvl="4" w:tplc="04050003" w:tentative="1">
      <w:start w:val="1"/>
      <w:numFmt w:val="bullet"/>
      <w:lvlText w:val="o"/>
      <w:lvlJc w:val="left"/>
      <w:pPr>
        <w:ind w:left="3284" w:hanging="360"/>
      </w:pPr>
      <w:rPr>
        <w:rFonts w:ascii="Courier New" w:hAnsi="Courier New" w:cs="Courier New" w:hint="default"/>
      </w:rPr>
    </w:lvl>
    <w:lvl w:ilvl="5" w:tplc="04050005" w:tentative="1">
      <w:start w:val="1"/>
      <w:numFmt w:val="bullet"/>
      <w:lvlText w:val=""/>
      <w:lvlJc w:val="left"/>
      <w:pPr>
        <w:ind w:left="4004" w:hanging="360"/>
      </w:pPr>
      <w:rPr>
        <w:rFonts w:ascii="Wingdings" w:hAnsi="Wingdings" w:hint="default"/>
      </w:rPr>
    </w:lvl>
    <w:lvl w:ilvl="6" w:tplc="04050001" w:tentative="1">
      <w:start w:val="1"/>
      <w:numFmt w:val="bullet"/>
      <w:lvlText w:val=""/>
      <w:lvlJc w:val="left"/>
      <w:pPr>
        <w:ind w:left="4724" w:hanging="360"/>
      </w:pPr>
      <w:rPr>
        <w:rFonts w:ascii="Symbol" w:hAnsi="Symbol" w:hint="default"/>
      </w:rPr>
    </w:lvl>
    <w:lvl w:ilvl="7" w:tplc="04050003" w:tentative="1">
      <w:start w:val="1"/>
      <w:numFmt w:val="bullet"/>
      <w:lvlText w:val="o"/>
      <w:lvlJc w:val="left"/>
      <w:pPr>
        <w:ind w:left="5444" w:hanging="360"/>
      </w:pPr>
      <w:rPr>
        <w:rFonts w:ascii="Courier New" w:hAnsi="Courier New" w:cs="Courier New" w:hint="default"/>
      </w:rPr>
    </w:lvl>
    <w:lvl w:ilvl="8" w:tplc="04050005" w:tentative="1">
      <w:start w:val="1"/>
      <w:numFmt w:val="bullet"/>
      <w:lvlText w:val=""/>
      <w:lvlJc w:val="left"/>
      <w:pPr>
        <w:ind w:left="6164" w:hanging="360"/>
      </w:pPr>
      <w:rPr>
        <w:rFonts w:ascii="Wingdings" w:hAnsi="Wingdings" w:hint="default"/>
      </w:rPr>
    </w:lvl>
  </w:abstractNum>
  <w:abstractNum w:abstractNumId="8" w15:restartNumberingAfterBreak="0">
    <w:nsid w:val="6A922012"/>
    <w:multiLevelType w:val="multilevel"/>
    <w:tmpl w:val="191EF3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F56563E"/>
    <w:multiLevelType w:val="multilevel"/>
    <w:tmpl w:val="C5D284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8"/>
  </w:num>
  <w:num w:numId="3">
    <w:abstractNumId w:val="9"/>
  </w:num>
  <w:num w:numId="4">
    <w:abstractNumId w:val="4"/>
  </w:num>
  <w:num w:numId="5">
    <w:abstractNumId w:val="1"/>
  </w:num>
  <w:num w:numId="6">
    <w:abstractNumId w:val="5"/>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query w:val="SELECT * FROM Adresy.dbo.bezpečně na silnicích$"/>
  </w:mailMerge>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05"/>
    <w:rsid w:val="00036A95"/>
    <w:rsid w:val="000451E9"/>
    <w:rsid w:val="0015673C"/>
    <w:rsid w:val="001E4305"/>
    <w:rsid w:val="00203634"/>
    <w:rsid w:val="004E2A58"/>
    <w:rsid w:val="0050054B"/>
    <w:rsid w:val="005C7D77"/>
    <w:rsid w:val="00720F8F"/>
    <w:rsid w:val="008F2578"/>
    <w:rsid w:val="009E3E2C"/>
    <w:rsid w:val="00AD2FA6"/>
    <w:rsid w:val="00C72973"/>
    <w:rsid w:val="00D01B10"/>
    <w:rsid w:val="00D36EB9"/>
    <w:rsid w:val="00E716A4"/>
    <w:rsid w:val="00E75756"/>
    <w:rsid w:val="00EF0C87"/>
    <w:rsid w:val="00FF7AD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068434"/>
  <w15:docId w15:val="{43E93B5D-64FE-4F15-B2D1-23756389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lang w:eastAsia="zh-CN"/>
    </w:rPr>
  </w:style>
  <w:style w:type="paragraph" w:styleId="Nadpis1">
    <w:name w:val="heading 1"/>
    <w:basedOn w:val="Normln"/>
    <w:next w:val="Normln"/>
    <w:link w:val="Nadpis1Char"/>
    <w:uiPriority w:val="9"/>
    <w:qFormat/>
    <w:rsid w:val="005D67B7"/>
    <w:pPr>
      <w:keepNext/>
      <w:keepLines/>
      <w:numPr>
        <w:numId w:val="1"/>
      </w:numPr>
      <w:spacing w:before="480" w:line="276" w:lineRule="auto"/>
      <w:jc w:val="both"/>
      <w:outlineLvl w:val="0"/>
    </w:pPr>
    <w:rPr>
      <w:rFonts w:ascii="Arial" w:eastAsia="Times New Roman" w:hAnsi="Arial"/>
      <w:b/>
      <w:bCs/>
      <w:color w:val="000000"/>
      <w:sz w:val="28"/>
      <w:szCs w:val="28"/>
      <w:lang w:eastAsia="en-US"/>
    </w:rPr>
  </w:style>
  <w:style w:type="paragraph" w:styleId="Nadpis2">
    <w:name w:val="heading 2"/>
    <w:basedOn w:val="Normln"/>
    <w:next w:val="Normln"/>
    <w:link w:val="Nadpis2Char"/>
    <w:uiPriority w:val="9"/>
    <w:unhideWhenUsed/>
    <w:qFormat/>
    <w:rsid w:val="005D67B7"/>
    <w:pPr>
      <w:keepNext/>
      <w:keepLines/>
      <w:numPr>
        <w:ilvl w:val="1"/>
        <w:numId w:val="1"/>
      </w:numPr>
      <w:spacing w:before="200" w:line="276" w:lineRule="auto"/>
      <w:jc w:val="both"/>
      <w:outlineLvl w:val="1"/>
    </w:pPr>
    <w:rPr>
      <w:rFonts w:ascii="Arial" w:eastAsia="Times New Roman" w:hAnsi="Arial"/>
      <w:b/>
      <w:bCs/>
      <w:sz w:val="26"/>
      <w:szCs w:val="26"/>
      <w:lang w:eastAsia="en-US"/>
    </w:rPr>
  </w:style>
  <w:style w:type="paragraph" w:styleId="Nadpis3">
    <w:name w:val="heading 3"/>
    <w:basedOn w:val="Normln"/>
    <w:next w:val="Normln"/>
    <w:link w:val="Nadpis3Char"/>
    <w:uiPriority w:val="9"/>
    <w:semiHidden/>
    <w:unhideWhenUsed/>
    <w:qFormat/>
    <w:rsid w:val="005D67B7"/>
    <w:pPr>
      <w:keepNext/>
      <w:keepLines/>
      <w:numPr>
        <w:ilvl w:val="2"/>
        <w:numId w:val="1"/>
      </w:numPr>
      <w:spacing w:before="200" w:line="276" w:lineRule="auto"/>
      <w:jc w:val="both"/>
      <w:outlineLvl w:val="2"/>
    </w:pPr>
    <w:rPr>
      <w:rFonts w:ascii="Cambria" w:eastAsia="Times New Roman" w:hAnsi="Cambria"/>
      <w:b/>
      <w:bCs/>
      <w:color w:val="4F81BD"/>
      <w:szCs w:val="22"/>
      <w:lang w:eastAsia="en-US"/>
    </w:rPr>
  </w:style>
  <w:style w:type="paragraph" w:styleId="Nadpis4">
    <w:name w:val="heading 4"/>
    <w:basedOn w:val="Normln"/>
    <w:next w:val="Normln"/>
    <w:link w:val="Nadpis4Char"/>
    <w:uiPriority w:val="9"/>
    <w:semiHidden/>
    <w:unhideWhenUsed/>
    <w:qFormat/>
    <w:rsid w:val="005D67B7"/>
    <w:pPr>
      <w:keepNext/>
      <w:keepLines/>
      <w:numPr>
        <w:ilvl w:val="3"/>
        <w:numId w:val="1"/>
      </w:numPr>
      <w:spacing w:before="200" w:line="276" w:lineRule="auto"/>
      <w:jc w:val="both"/>
      <w:outlineLvl w:val="3"/>
    </w:pPr>
    <w:rPr>
      <w:rFonts w:ascii="Cambria" w:eastAsia="Times New Roman" w:hAnsi="Cambria"/>
      <w:b/>
      <w:bCs/>
      <w:i/>
      <w:iCs/>
      <w:color w:val="4F81BD"/>
      <w:szCs w:val="22"/>
      <w:lang w:eastAsia="en-US"/>
    </w:rPr>
  </w:style>
  <w:style w:type="paragraph" w:styleId="Nadpis5">
    <w:name w:val="heading 5"/>
    <w:basedOn w:val="Normln"/>
    <w:next w:val="Normln"/>
    <w:link w:val="Nadpis5Char"/>
    <w:uiPriority w:val="9"/>
    <w:semiHidden/>
    <w:unhideWhenUsed/>
    <w:qFormat/>
    <w:rsid w:val="005D67B7"/>
    <w:pPr>
      <w:keepNext/>
      <w:keepLines/>
      <w:numPr>
        <w:ilvl w:val="4"/>
        <w:numId w:val="1"/>
      </w:numPr>
      <w:spacing w:before="200" w:line="276" w:lineRule="auto"/>
      <w:jc w:val="both"/>
      <w:outlineLvl w:val="4"/>
    </w:pPr>
    <w:rPr>
      <w:rFonts w:ascii="Cambria" w:eastAsia="Times New Roman" w:hAnsi="Cambria"/>
      <w:color w:val="243F60"/>
      <w:szCs w:val="22"/>
      <w:lang w:eastAsia="en-US"/>
    </w:rPr>
  </w:style>
  <w:style w:type="paragraph" w:styleId="Nadpis6">
    <w:name w:val="heading 6"/>
    <w:basedOn w:val="Normln"/>
    <w:next w:val="Normln"/>
    <w:link w:val="Nadpis6Char"/>
    <w:uiPriority w:val="9"/>
    <w:semiHidden/>
    <w:unhideWhenUsed/>
    <w:qFormat/>
    <w:rsid w:val="005D67B7"/>
    <w:pPr>
      <w:keepNext/>
      <w:keepLines/>
      <w:numPr>
        <w:ilvl w:val="5"/>
        <w:numId w:val="1"/>
      </w:numPr>
      <w:spacing w:before="200" w:line="276" w:lineRule="auto"/>
      <w:jc w:val="both"/>
      <w:outlineLvl w:val="5"/>
    </w:pPr>
    <w:rPr>
      <w:rFonts w:ascii="Cambria" w:eastAsia="Times New Roman" w:hAnsi="Cambria"/>
      <w:i/>
      <w:iCs/>
      <w:color w:val="243F60"/>
      <w:szCs w:val="22"/>
      <w:lang w:eastAsia="en-US"/>
    </w:rPr>
  </w:style>
  <w:style w:type="paragraph" w:styleId="Nadpis7">
    <w:name w:val="heading 7"/>
    <w:basedOn w:val="Normln"/>
    <w:next w:val="Normln"/>
    <w:link w:val="Nadpis7Char"/>
    <w:uiPriority w:val="9"/>
    <w:semiHidden/>
    <w:unhideWhenUsed/>
    <w:qFormat/>
    <w:rsid w:val="005D67B7"/>
    <w:pPr>
      <w:keepNext/>
      <w:keepLines/>
      <w:numPr>
        <w:ilvl w:val="6"/>
        <w:numId w:val="1"/>
      </w:numPr>
      <w:spacing w:before="200" w:line="276" w:lineRule="auto"/>
      <w:jc w:val="both"/>
      <w:outlineLvl w:val="6"/>
    </w:pPr>
    <w:rPr>
      <w:rFonts w:ascii="Cambria" w:eastAsia="Times New Roman" w:hAnsi="Cambria"/>
      <w:i/>
      <w:iCs/>
      <w:color w:val="404040"/>
      <w:szCs w:val="22"/>
      <w:lang w:eastAsia="en-US"/>
    </w:rPr>
  </w:style>
  <w:style w:type="paragraph" w:styleId="Nadpis8">
    <w:name w:val="heading 8"/>
    <w:basedOn w:val="Normln"/>
    <w:next w:val="Normln"/>
    <w:link w:val="Nadpis8Char"/>
    <w:uiPriority w:val="9"/>
    <w:semiHidden/>
    <w:unhideWhenUsed/>
    <w:qFormat/>
    <w:rsid w:val="005D67B7"/>
    <w:pPr>
      <w:keepNext/>
      <w:keepLines/>
      <w:numPr>
        <w:ilvl w:val="7"/>
        <w:numId w:val="1"/>
      </w:numPr>
      <w:spacing w:before="200" w:line="276" w:lineRule="auto"/>
      <w:jc w:val="both"/>
      <w:outlineLvl w:val="7"/>
    </w:pPr>
    <w:rPr>
      <w:rFonts w:ascii="Cambria" w:eastAsia="Times New Roman" w:hAnsi="Cambria"/>
      <w:color w:val="404040"/>
      <w:sz w:val="20"/>
      <w:szCs w:val="20"/>
      <w:lang w:eastAsia="en-US"/>
    </w:rPr>
  </w:style>
  <w:style w:type="paragraph" w:styleId="Nadpis9">
    <w:name w:val="heading 9"/>
    <w:basedOn w:val="Normln"/>
    <w:next w:val="Normln"/>
    <w:link w:val="Nadpis9Char"/>
    <w:uiPriority w:val="9"/>
    <w:semiHidden/>
    <w:unhideWhenUsed/>
    <w:qFormat/>
    <w:rsid w:val="005D67B7"/>
    <w:pPr>
      <w:keepNext/>
      <w:keepLines/>
      <w:numPr>
        <w:ilvl w:val="8"/>
        <w:numId w:val="1"/>
      </w:numPr>
      <w:spacing w:before="200" w:line="276" w:lineRule="auto"/>
      <w:jc w:val="both"/>
      <w:outlineLvl w:val="8"/>
    </w:pPr>
    <w:rPr>
      <w:rFonts w:ascii="Cambria" w:eastAsia="Times New Roman"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5D67B7"/>
    <w:rPr>
      <w:rFonts w:ascii="Arial" w:eastAsia="Times New Roman" w:hAnsi="Arial"/>
      <w:b/>
      <w:bCs/>
      <w:color w:val="000000"/>
      <w:sz w:val="28"/>
      <w:szCs w:val="28"/>
      <w:lang w:eastAsia="en-US"/>
    </w:rPr>
  </w:style>
  <w:style w:type="character" w:customStyle="1" w:styleId="Nadpis2Char">
    <w:name w:val="Nadpis 2 Char"/>
    <w:basedOn w:val="Standardnpsmoodstavce"/>
    <w:link w:val="Nadpis2"/>
    <w:uiPriority w:val="9"/>
    <w:qFormat/>
    <w:rsid w:val="005D67B7"/>
    <w:rPr>
      <w:rFonts w:ascii="Arial" w:eastAsia="Times New Roman" w:hAnsi="Arial"/>
      <w:b/>
      <w:bCs/>
      <w:sz w:val="26"/>
      <w:szCs w:val="26"/>
      <w:lang w:eastAsia="en-US"/>
    </w:rPr>
  </w:style>
  <w:style w:type="character" w:customStyle="1" w:styleId="Nadpis3Char">
    <w:name w:val="Nadpis 3 Char"/>
    <w:basedOn w:val="Standardnpsmoodstavce"/>
    <w:link w:val="Nadpis3"/>
    <w:uiPriority w:val="9"/>
    <w:semiHidden/>
    <w:qFormat/>
    <w:rsid w:val="005D67B7"/>
    <w:rPr>
      <w:rFonts w:ascii="Cambria" w:eastAsia="Times New Roman" w:hAnsi="Cambria"/>
      <w:b/>
      <w:bCs/>
      <w:color w:val="4F81BD"/>
      <w:sz w:val="24"/>
      <w:szCs w:val="22"/>
      <w:lang w:eastAsia="en-US"/>
    </w:rPr>
  </w:style>
  <w:style w:type="character" w:customStyle="1" w:styleId="Nadpis4Char">
    <w:name w:val="Nadpis 4 Char"/>
    <w:basedOn w:val="Standardnpsmoodstavce"/>
    <w:link w:val="Nadpis4"/>
    <w:uiPriority w:val="9"/>
    <w:semiHidden/>
    <w:qFormat/>
    <w:rsid w:val="005D67B7"/>
    <w:rPr>
      <w:rFonts w:ascii="Cambria" w:eastAsia="Times New Roman" w:hAnsi="Cambria"/>
      <w:b/>
      <w:bCs/>
      <w:i/>
      <w:iCs/>
      <w:color w:val="4F81BD"/>
      <w:sz w:val="24"/>
      <w:szCs w:val="22"/>
      <w:lang w:eastAsia="en-US"/>
    </w:rPr>
  </w:style>
  <w:style w:type="character" w:customStyle="1" w:styleId="Nadpis5Char">
    <w:name w:val="Nadpis 5 Char"/>
    <w:basedOn w:val="Standardnpsmoodstavce"/>
    <w:link w:val="Nadpis5"/>
    <w:uiPriority w:val="9"/>
    <w:semiHidden/>
    <w:qFormat/>
    <w:rsid w:val="005D67B7"/>
    <w:rPr>
      <w:rFonts w:ascii="Cambria" w:eastAsia="Times New Roman" w:hAnsi="Cambria"/>
      <w:color w:val="243F60"/>
      <w:sz w:val="24"/>
      <w:szCs w:val="22"/>
      <w:lang w:eastAsia="en-US"/>
    </w:rPr>
  </w:style>
  <w:style w:type="character" w:customStyle="1" w:styleId="Nadpis6Char">
    <w:name w:val="Nadpis 6 Char"/>
    <w:basedOn w:val="Standardnpsmoodstavce"/>
    <w:link w:val="Nadpis6"/>
    <w:uiPriority w:val="9"/>
    <w:semiHidden/>
    <w:qFormat/>
    <w:rsid w:val="005D67B7"/>
    <w:rPr>
      <w:rFonts w:ascii="Cambria" w:eastAsia="Times New Roman" w:hAnsi="Cambria"/>
      <w:i/>
      <w:iCs/>
      <w:color w:val="243F60"/>
      <w:sz w:val="24"/>
      <w:szCs w:val="22"/>
      <w:lang w:eastAsia="en-US"/>
    </w:rPr>
  </w:style>
  <w:style w:type="character" w:customStyle="1" w:styleId="Nadpis7Char">
    <w:name w:val="Nadpis 7 Char"/>
    <w:basedOn w:val="Standardnpsmoodstavce"/>
    <w:link w:val="Nadpis7"/>
    <w:uiPriority w:val="9"/>
    <w:semiHidden/>
    <w:qFormat/>
    <w:rsid w:val="005D67B7"/>
    <w:rPr>
      <w:rFonts w:ascii="Cambria" w:eastAsia="Times New Roman" w:hAnsi="Cambria"/>
      <w:i/>
      <w:iCs/>
      <w:color w:val="404040"/>
      <w:sz w:val="24"/>
      <w:szCs w:val="22"/>
      <w:lang w:eastAsia="en-US"/>
    </w:rPr>
  </w:style>
  <w:style w:type="character" w:customStyle="1" w:styleId="Nadpis8Char">
    <w:name w:val="Nadpis 8 Char"/>
    <w:basedOn w:val="Standardnpsmoodstavce"/>
    <w:link w:val="Nadpis8"/>
    <w:uiPriority w:val="9"/>
    <w:semiHidden/>
    <w:qFormat/>
    <w:rsid w:val="005D67B7"/>
    <w:rPr>
      <w:rFonts w:ascii="Cambria" w:eastAsia="Times New Roman" w:hAnsi="Cambria"/>
      <w:color w:val="404040"/>
      <w:lang w:eastAsia="en-US"/>
    </w:rPr>
  </w:style>
  <w:style w:type="character" w:customStyle="1" w:styleId="Nadpis9Char">
    <w:name w:val="Nadpis 9 Char"/>
    <w:basedOn w:val="Standardnpsmoodstavce"/>
    <w:link w:val="Nadpis9"/>
    <w:uiPriority w:val="9"/>
    <w:semiHidden/>
    <w:qFormat/>
    <w:rsid w:val="005D67B7"/>
    <w:rPr>
      <w:rFonts w:ascii="Cambria" w:eastAsia="Times New Roman" w:hAnsi="Cambria"/>
      <w:i/>
      <w:iCs/>
      <w:color w:val="404040"/>
      <w:lang w:eastAsia="en-US"/>
    </w:rPr>
  </w:style>
  <w:style w:type="character" w:customStyle="1" w:styleId="TextbublinyChar">
    <w:name w:val="Text bubliny Char"/>
    <w:basedOn w:val="Standardnpsmoodstavce"/>
    <w:link w:val="Textbubliny"/>
    <w:uiPriority w:val="99"/>
    <w:semiHidden/>
    <w:qFormat/>
    <w:rsid w:val="003F5F65"/>
    <w:rPr>
      <w:rFonts w:ascii="Segoe UI" w:hAnsi="Segoe UI" w:cs="Segoe UI"/>
      <w:sz w:val="18"/>
      <w:szCs w:val="18"/>
      <w:lang w:eastAsia="zh-CN"/>
    </w:rPr>
  </w:style>
  <w:style w:type="character" w:styleId="Odkaznakoment">
    <w:name w:val="annotation reference"/>
    <w:basedOn w:val="Standardnpsmoodstavce"/>
    <w:uiPriority w:val="99"/>
    <w:semiHidden/>
    <w:unhideWhenUsed/>
    <w:qFormat/>
    <w:rsid w:val="00A97319"/>
    <w:rPr>
      <w:sz w:val="16"/>
      <w:szCs w:val="16"/>
    </w:rPr>
  </w:style>
  <w:style w:type="character" w:customStyle="1" w:styleId="TextkomenteChar">
    <w:name w:val="Text komentáře Char"/>
    <w:basedOn w:val="Standardnpsmoodstavce"/>
    <w:link w:val="Textkomente"/>
    <w:uiPriority w:val="99"/>
    <w:qFormat/>
    <w:rsid w:val="00A97319"/>
    <w:rPr>
      <w:lang w:eastAsia="zh-CN"/>
    </w:rPr>
  </w:style>
  <w:style w:type="character" w:customStyle="1" w:styleId="PedmtkomenteChar">
    <w:name w:val="Předmět komentáře Char"/>
    <w:basedOn w:val="TextkomenteChar"/>
    <w:link w:val="Pedmtkomente"/>
    <w:uiPriority w:val="99"/>
    <w:semiHidden/>
    <w:qFormat/>
    <w:rsid w:val="00A97319"/>
    <w:rPr>
      <w:b/>
      <w:bCs/>
      <w:lang w:eastAsia="zh-CN"/>
    </w:rPr>
  </w:style>
  <w:style w:type="character" w:customStyle="1" w:styleId="Internetovodkaz">
    <w:name w:val="Internetový odkaz"/>
    <w:basedOn w:val="Standardnpsmoodstavce"/>
    <w:uiPriority w:val="99"/>
    <w:unhideWhenUsed/>
    <w:rsid w:val="00E22228"/>
    <w:rPr>
      <w:color w:val="0563C1" w:themeColor="hyperlink"/>
      <w:u w:val="single"/>
    </w:rPr>
  </w:style>
  <w:style w:type="character" w:styleId="Nevyeenzmnka">
    <w:name w:val="Unresolved Mention"/>
    <w:basedOn w:val="Standardnpsmoodstavce"/>
    <w:uiPriority w:val="99"/>
    <w:semiHidden/>
    <w:unhideWhenUsed/>
    <w:qFormat/>
    <w:rsid w:val="00E22228"/>
    <w:rPr>
      <w:color w:val="605E5C"/>
      <w:shd w:val="clear" w:color="auto" w:fill="E1DFDD"/>
    </w:rPr>
  </w:style>
  <w:style w:type="character" w:customStyle="1" w:styleId="Navtveninternetovodkaz">
    <w:name w:val="Navštívený internetový odkaz"/>
    <w:basedOn w:val="Standardnpsmoodstavce"/>
    <w:uiPriority w:val="99"/>
    <w:semiHidden/>
    <w:unhideWhenUsed/>
    <w:rsid w:val="00E22228"/>
    <w:rPr>
      <w:color w:val="954F72" w:themeColor="followedHyperlink"/>
      <w:u w:val="single"/>
    </w:rPr>
  </w:style>
  <w:style w:type="character" w:customStyle="1" w:styleId="Silnzdraznn">
    <w:name w:val="Silné zdůraznění"/>
    <w:qFormat/>
    <w:rPr>
      <w:b/>
      <w:bCs/>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Arial" w:eastAsia="DejaVu Sans" w:hAnsi="Arial" w:cs="DejaVu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nadpis0">
    <w:name w:val="nadpis"/>
    <w:basedOn w:val="Normln"/>
    <w:qFormat/>
    <w:rsid w:val="009F1BA7"/>
    <w:pPr>
      <w:spacing w:after="170" w:line="320" w:lineRule="atLeast"/>
      <w:jc w:val="both"/>
      <w:textAlignment w:val="center"/>
    </w:pPr>
    <w:rPr>
      <w:rFonts w:ascii="Koop Cond Pro" w:hAnsi="Koop Cond Pro" w:cs="Koop Cond Pro"/>
      <w:b/>
      <w:bCs/>
      <w:caps/>
      <w:color w:val="006026"/>
      <w:sz w:val="44"/>
      <w:szCs w:val="44"/>
      <w:lang w:val="en-GB"/>
    </w:rPr>
  </w:style>
  <w:style w:type="paragraph" w:customStyle="1" w:styleId="Zkladnodstavec">
    <w:name w:val="[Základní odstavec]"/>
    <w:basedOn w:val="Normln"/>
    <w:qFormat/>
    <w:rsid w:val="009F1BA7"/>
    <w:pPr>
      <w:spacing w:after="283" w:line="360" w:lineRule="atLeast"/>
      <w:jc w:val="both"/>
      <w:textAlignment w:val="center"/>
    </w:pPr>
    <w:rPr>
      <w:rFonts w:ascii="Koop Cond Pro" w:hAnsi="Koop Cond Pro" w:cs="Koop Cond Pro"/>
      <w:color w:val="000000"/>
      <w:sz w:val="22"/>
      <w:szCs w:val="22"/>
      <w:lang w:val="en-GB"/>
    </w:rPr>
  </w:style>
  <w:style w:type="paragraph" w:customStyle="1" w:styleId="jmno">
    <w:name w:val="jméno"/>
    <w:basedOn w:val="Normln"/>
    <w:qFormat/>
    <w:rsid w:val="009F1BA7"/>
    <w:pPr>
      <w:spacing w:before="737" w:line="320" w:lineRule="atLeast"/>
      <w:ind w:right="340"/>
      <w:jc w:val="right"/>
      <w:textAlignment w:val="center"/>
    </w:pPr>
    <w:rPr>
      <w:rFonts w:ascii="Koop Cond Pro" w:hAnsi="Koop Cond Pro" w:cs="Koop Cond Pro"/>
      <w:color w:val="000000"/>
      <w:sz w:val="26"/>
      <w:szCs w:val="26"/>
      <w:lang w:val="en-GB"/>
    </w:rPr>
  </w:style>
  <w:style w:type="paragraph" w:customStyle="1" w:styleId="Zhlavazpat">
    <w:name w:val="Záhlaví a zápatí"/>
    <w:basedOn w:val="Normln"/>
    <w:qFormat/>
  </w:style>
  <w:style w:type="paragraph" w:styleId="Zhlav">
    <w:name w:val="header"/>
    <w:basedOn w:val="Normln"/>
    <w:rsid w:val="009F1BA7"/>
    <w:pPr>
      <w:tabs>
        <w:tab w:val="center" w:pos="4536"/>
        <w:tab w:val="right" w:pos="9072"/>
      </w:tabs>
    </w:pPr>
  </w:style>
  <w:style w:type="paragraph" w:styleId="Zpat">
    <w:name w:val="footer"/>
    <w:basedOn w:val="Normln"/>
    <w:rsid w:val="009F1BA7"/>
    <w:pPr>
      <w:tabs>
        <w:tab w:val="center" w:pos="4536"/>
        <w:tab w:val="right" w:pos="9072"/>
      </w:tabs>
    </w:pPr>
  </w:style>
  <w:style w:type="paragraph" w:customStyle="1" w:styleId="patika">
    <w:name w:val="patička"/>
    <w:basedOn w:val="Normln"/>
    <w:qFormat/>
    <w:rsid w:val="009F1BA7"/>
    <w:pPr>
      <w:spacing w:line="200" w:lineRule="atLeast"/>
      <w:jc w:val="both"/>
      <w:textAlignment w:val="center"/>
    </w:pPr>
    <w:rPr>
      <w:rFonts w:ascii="Koop Cond Pro" w:hAnsi="Koop Cond Pro" w:cs="Koop Cond Pro"/>
      <w:color w:val="000000"/>
      <w:sz w:val="16"/>
      <w:szCs w:val="16"/>
      <w:lang w:val="en-GB"/>
    </w:rPr>
  </w:style>
  <w:style w:type="paragraph" w:styleId="Odstavecseseznamem">
    <w:name w:val="List Paragraph"/>
    <w:basedOn w:val="Normln"/>
    <w:uiPriority w:val="34"/>
    <w:qFormat/>
    <w:rsid w:val="005D67B7"/>
    <w:pPr>
      <w:spacing w:after="200" w:line="276" w:lineRule="auto"/>
      <w:ind w:left="720"/>
      <w:contextualSpacing/>
      <w:jc w:val="both"/>
    </w:pPr>
    <w:rPr>
      <w:rFonts w:ascii="Arial" w:eastAsia="Calibri" w:hAnsi="Arial"/>
      <w:szCs w:val="22"/>
      <w:lang w:eastAsia="en-US"/>
    </w:rPr>
  </w:style>
  <w:style w:type="paragraph" w:styleId="Textbubliny">
    <w:name w:val="Balloon Text"/>
    <w:basedOn w:val="Normln"/>
    <w:link w:val="TextbublinyChar"/>
    <w:uiPriority w:val="99"/>
    <w:semiHidden/>
    <w:unhideWhenUsed/>
    <w:qFormat/>
    <w:rsid w:val="003F5F65"/>
    <w:rPr>
      <w:rFonts w:ascii="Segoe UI" w:hAnsi="Segoe UI" w:cs="Segoe UI"/>
      <w:sz w:val="18"/>
      <w:szCs w:val="18"/>
    </w:rPr>
  </w:style>
  <w:style w:type="paragraph" w:styleId="Textkomente">
    <w:name w:val="annotation text"/>
    <w:basedOn w:val="Normln"/>
    <w:link w:val="TextkomenteChar"/>
    <w:uiPriority w:val="99"/>
    <w:unhideWhenUsed/>
    <w:qFormat/>
    <w:rsid w:val="00A97319"/>
    <w:rPr>
      <w:sz w:val="20"/>
      <w:szCs w:val="20"/>
    </w:rPr>
  </w:style>
  <w:style w:type="paragraph" w:styleId="Pedmtkomente">
    <w:name w:val="annotation subject"/>
    <w:basedOn w:val="Textkomente"/>
    <w:next w:val="Textkomente"/>
    <w:link w:val="PedmtkomenteChar"/>
    <w:uiPriority w:val="99"/>
    <w:semiHidden/>
    <w:unhideWhenUsed/>
    <w:qFormat/>
    <w:rsid w:val="00A97319"/>
    <w:rPr>
      <w:b/>
      <w:bCs/>
    </w:rPr>
  </w:style>
  <w:style w:type="character" w:styleId="Hypertextovodkaz">
    <w:name w:val="Hyperlink"/>
    <w:basedOn w:val="Standardnpsmoodstavce"/>
    <w:uiPriority w:val="99"/>
    <w:unhideWhenUsed/>
    <w:rsid w:val="00E71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3755</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NADPIS</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dc:title>
  <dc:subject/>
  <dc:creator>Ota</dc:creator>
  <dc:description/>
  <cp:lastModifiedBy>Besip Liberecký kraj</cp:lastModifiedBy>
  <cp:revision>2</cp:revision>
  <cp:lastPrinted>2020-05-19T07:57:00Z</cp:lastPrinted>
  <dcterms:created xsi:type="dcterms:W3CDTF">2022-07-15T08:11:00Z</dcterms:created>
  <dcterms:modified xsi:type="dcterms:W3CDTF">2022-07-15T08:11:00Z</dcterms:modified>
  <dc:language>cs-CZ</dc:language>
</cp:coreProperties>
</file>